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3F76" w14:textId="77777777" w:rsidR="008101E4" w:rsidRPr="00BF6962" w:rsidRDefault="008101E4" w:rsidP="0042498E">
      <w:pPr>
        <w:jc w:val="center"/>
        <w:rPr>
          <w:b/>
          <w:sz w:val="20"/>
          <w:szCs w:val="20"/>
        </w:rPr>
      </w:pPr>
    </w:p>
    <w:p w14:paraId="2585A040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  <w:r w:rsidRPr="00BF6962">
        <w:rPr>
          <w:b/>
          <w:sz w:val="22"/>
          <w:szCs w:val="22"/>
        </w:rPr>
        <w:t>КАЗАХСКИЙ НАЦИОНАЛЬНЫЙ УНИВЕРСИТЕТ ИМЕНИ АЛЬ-Фараби</w:t>
      </w:r>
    </w:p>
    <w:p w14:paraId="1261772B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BF6962">
        <w:rPr>
          <w:b/>
          <w:sz w:val="22"/>
          <w:szCs w:val="22"/>
          <w:lang w:val="kk-KZ"/>
        </w:rPr>
        <w:t>Факультет биологии и биотехнологии</w:t>
      </w:r>
    </w:p>
    <w:p w14:paraId="40255DC6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BF6962">
        <w:rPr>
          <w:b/>
          <w:sz w:val="22"/>
          <w:szCs w:val="22"/>
          <w:lang w:val="kk-KZ"/>
        </w:rPr>
        <w:t>Кафедра биотехнологии</w:t>
      </w:r>
    </w:p>
    <w:p w14:paraId="748B54C3" w14:textId="5CEC93BA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  <w:bookmarkStart w:id="0" w:name="_Hlk176859715"/>
    </w:p>
    <w:bookmarkEnd w:id="0"/>
    <w:p w14:paraId="203FA2E5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28A47B2" w14:textId="1B4D8F31" w:rsidR="00555080" w:rsidRDefault="00555080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5080" w14:paraId="37903D21" w14:textId="77777777" w:rsidTr="00555080">
        <w:tc>
          <w:tcPr>
            <w:tcW w:w="4672" w:type="dxa"/>
          </w:tcPr>
          <w:p w14:paraId="4EDB0DF7" w14:textId="77777777" w:rsidR="00555080" w:rsidRDefault="00555080" w:rsidP="008101E4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673" w:type="dxa"/>
          </w:tcPr>
          <w:p w14:paraId="097B0D6A" w14:textId="77777777" w:rsidR="00555080" w:rsidRDefault="00555080" w:rsidP="00555080">
            <w:pPr>
              <w:spacing w:line="360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УТВЕРЖДАЮ </w:t>
            </w:r>
          </w:p>
          <w:p w14:paraId="50BE6157" w14:textId="77777777" w:rsidR="00555080" w:rsidRPr="00555080" w:rsidRDefault="00555080" w:rsidP="00555080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55508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</w:p>
          <w:p w14:paraId="32A92B89" w14:textId="77777777" w:rsidR="00555080" w:rsidRPr="00555080" w:rsidRDefault="00555080" w:rsidP="00555080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555080">
              <w:rPr>
                <w:bCs/>
                <w:sz w:val="22"/>
                <w:szCs w:val="22"/>
                <w:lang w:val="kk-KZ"/>
              </w:rPr>
              <w:t xml:space="preserve">Биологии и биотехнологии </w:t>
            </w:r>
          </w:p>
          <w:p w14:paraId="7BA5F4E4" w14:textId="75559E74" w:rsidR="00555080" w:rsidRPr="00555080" w:rsidRDefault="00555080" w:rsidP="00555080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555080">
              <w:rPr>
                <w:bCs/>
                <w:sz w:val="22"/>
                <w:szCs w:val="22"/>
                <w:lang w:val="kk-KZ"/>
              </w:rPr>
              <w:t>Курманбаева М.С.</w:t>
            </w:r>
            <w:r w:rsidRPr="00555080">
              <w:rPr>
                <w:bCs/>
                <w:sz w:val="22"/>
                <w:szCs w:val="22"/>
                <w:lang w:val="kk-KZ"/>
              </w:rPr>
              <w:t xml:space="preserve"> __________</w:t>
            </w:r>
          </w:p>
          <w:p w14:paraId="11CFFA76" w14:textId="2195FC92" w:rsidR="00555080" w:rsidRPr="00555080" w:rsidRDefault="00555080" w:rsidP="00555080">
            <w:pPr>
              <w:spacing w:line="360" w:lineRule="auto"/>
              <w:rPr>
                <w:bCs/>
                <w:sz w:val="22"/>
                <w:szCs w:val="22"/>
              </w:rPr>
            </w:pPr>
            <w:r w:rsidRPr="00555080">
              <w:rPr>
                <w:bCs/>
                <w:sz w:val="22"/>
                <w:szCs w:val="22"/>
                <w:lang w:val="kk-KZ"/>
              </w:rPr>
              <w:t>№</w:t>
            </w:r>
            <w:r w:rsidRPr="00555080">
              <w:rPr>
                <w:bCs/>
                <w:sz w:val="22"/>
                <w:szCs w:val="22"/>
              </w:rPr>
              <w:t xml:space="preserve">11 28.05.2024 </w:t>
            </w:r>
            <w:r w:rsidRPr="00555080">
              <w:rPr>
                <w:bCs/>
                <w:sz w:val="22"/>
                <w:szCs w:val="22"/>
              </w:rPr>
              <w:t>г.</w:t>
            </w:r>
          </w:p>
          <w:p w14:paraId="44B38F60" w14:textId="72C82FD8" w:rsidR="00555080" w:rsidRDefault="00555080" w:rsidP="00555080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5A0164E" w14:textId="0654A835" w:rsidR="008101E4" w:rsidRPr="0007384B" w:rsidRDefault="008101E4" w:rsidP="008101E4">
      <w:pPr>
        <w:spacing w:line="360" w:lineRule="auto"/>
        <w:jc w:val="center"/>
        <w:rPr>
          <w:b/>
          <w:sz w:val="22"/>
          <w:szCs w:val="22"/>
          <w:lang w:val="en-US"/>
        </w:rPr>
      </w:pPr>
    </w:p>
    <w:p w14:paraId="29848495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DEFE3A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14CBD675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BF6962">
        <w:rPr>
          <w:b/>
          <w:sz w:val="22"/>
          <w:szCs w:val="22"/>
          <w:lang w:val="kk-KZ"/>
        </w:rPr>
        <w:t>УЧЕБНО-МЕТОДИЧЕСКИЙ КОМПЛЕКС ДИСЦИПЛИНЫ</w:t>
      </w:r>
    </w:p>
    <w:p w14:paraId="6AEF02BE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4934B9" w14:textId="01A9AE1C" w:rsidR="008101E4" w:rsidRPr="00BF6962" w:rsidRDefault="008635CE" w:rsidP="008101E4">
      <w:pPr>
        <w:spacing w:line="360" w:lineRule="auto"/>
        <w:jc w:val="center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  <w:lang w:val="en-US"/>
        </w:rPr>
        <w:t xml:space="preserve">ID </w:t>
      </w:r>
      <w:r>
        <w:rPr>
          <w:sz w:val="22"/>
          <w:szCs w:val="22"/>
          <w:shd w:val="clear" w:color="auto" w:fill="FFFFFF"/>
        </w:rPr>
        <w:t>86561</w:t>
      </w:r>
      <w:r w:rsidR="008101E4" w:rsidRPr="00BF6962">
        <w:rPr>
          <w:sz w:val="22"/>
          <w:szCs w:val="22"/>
          <w:shd w:val="clear" w:color="auto" w:fill="FFFFFF"/>
        </w:rPr>
        <w:t xml:space="preserve"> </w:t>
      </w:r>
      <w:r w:rsidR="005B3BA7" w:rsidRPr="00BF6962">
        <w:rPr>
          <w:sz w:val="22"/>
          <w:szCs w:val="22"/>
          <w:shd w:val="clear" w:color="auto" w:fill="FFFFFF"/>
        </w:rPr>
        <w:t>«</w:t>
      </w:r>
      <w:r w:rsidR="00136342">
        <w:rPr>
          <w:sz w:val="22"/>
          <w:szCs w:val="22"/>
          <w:shd w:val="clear" w:color="auto" w:fill="FFFFFF"/>
        </w:rPr>
        <w:t>Биобезопасность и биозащита</w:t>
      </w:r>
      <w:r w:rsidR="005B3BA7" w:rsidRPr="00BF6962">
        <w:rPr>
          <w:sz w:val="22"/>
          <w:szCs w:val="22"/>
          <w:shd w:val="clear" w:color="auto" w:fill="FFFFFF"/>
        </w:rPr>
        <w:t>»</w:t>
      </w:r>
    </w:p>
    <w:p w14:paraId="0978873C" w14:textId="77777777" w:rsidR="008101E4" w:rsidRPr="00BF6962" w:rsidRDefault="008101E4" w:rsidP="008101E4">
      <w:pPr>
        <w:spacing w:line="360" w:lineRule="auto"/>
        <w:jc w:val="center"/>
        <w:rPr>
          <w:sz w:val="22"/>
          <w:szCs w:val="22"/>
          <w:lang w:val="kk-KZ"/>
        </w:rPr>
      </w:pPr>
    </w:p>
    <w:p w14:paraId="6FE8BD2B" w14:textId="77777777" w:rsidR="008101E4" w:rsidRPr="00555080" w:rsidRDefault="008101E4" w:rsidP="008101E4">
      <w:pPr>
        <w:spacing w:line="360" w:lineRule="auto"/>
        <w:jc w:val="center"/>
        <w:rPr>
          <w:sz w:val="22"/>
          <w:szCs w:val="22"/>
        </w:rPr>
      </w:pPr>
      <w:r w:rsidRPr="00BF6962">
        <w:rPr>
          <w:sz w:val="22"/>
          <w:szCs w:val="22"/>
          <w:lang w:val="kk-KZ"/>
        </w:rPr>
        <w:tab/>
      </w:r>
      <w:r w:rsidRPr="00BF6962">
        <w:rPr>
          <w:sz w:val="22"/>
          <w:szCs w:val="22"/>
        </w:rPr>
        <w:t xml:space="preserve">«6В05107» </w:t>
      </w:r>
      <w:r w:rsidRPr="00BF6962">
        <w:rPr>
          <w:sz w:val="22"/>
          <w:szCs w:val="22"/>
          <w:lang w:val="kk-KZ"/>
        </w:rPr>
        <w:t>– Микробиология</w:t>
      </w:r>
    </w:p>
    <w:p w14:paraId="4EAE198D" w14:textId="77777777" w:rsidR="008101E4" w:rsidRPr="00BF6962" w:rsidRDefault="008101E4" w:rsidP="008101E4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761B1B24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</w:p>
    <w:p w14:paraId="08ED1A0F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</w:p>
    <w:p w14:paraId="0B0D6D2C" w14:textId="77777777" w:rsidR="008101E4" w:rsidRPr="00BF6962" w:rsidRDefault="008101E4" w:rsidP="008101E4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BF6962">
        <w:rPr>
          <w:b/>
          <w:sz w:val="22"/>
          <w:szCs w:val="22"/>
        </w:rPr>
        <w:tab/>
      </w: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F6962" w:rsidRPr="00BF6962" w14:paraId="36F043EE" w14:textId="77777777" w:rsidTr="001E7DF5">
        <w:trPr>
          <w:trHeight w:val="316"/>
        </w:trPr>
        <w:tc>
          <w:tcPr>
            <w:tcW w:w="2552" w:type="dxa"/>
            <w:hideMark/>
          </w:tcPr>
          <w:p w14:paraId="1D21DB8C" w14:textId="56786CD0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eastAsia="ru-RU"/>
              </w:rPr>
              <w:t xml:space="preserve">Курс </w:t>
            </w:r>
            <w:r w:rsidR="00AE5198" w:rsidRPr="00BF6962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BF6962" w:rsidRPr="00BF6962" w14:paraId="2F1B99C7" w14:textId="77777777" w:rsidTr="001E7DF5">
        <w:trPr>
          <w:trHeight w:val="316"/>
        </w:trPr>
        <w:tc>
          <w:tcPr>
            <w:tcW w:w="2552" w:type="dxa"/>
            <w:hideMark/>
          </w:tcPr>
          <w:p w14:paraId="3A6AD289" w14:textId="2BD6203C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eastAsia="ru-RU"/>
              </w:rPr>
              <w:t xml:space="preserve">Семестр </w:t>
            </w:r>
            <w:r w:rsidR="00136342">
              <w:rPr>
                <w:sz w:val="22"/>
                <w:szCs w:val="22"/>
                <w:lang w:eastAsia="ru-RU"/>
              </w:rPr>
              <w:t>6</w:t>
            </w:r>
          </w:p>
        </w:tc>
      </w:tr>
      <w:tr w:rsidR="00BF6962" w:rsidRPr="00BF6962" w14:paraId="502E0461" w14:textId="77777777" w:rsidTr="001E7DF5">
        <w:trPr>
          <w:trHeight w:val="342"/>
        </w:trPr>
        <w:tc>
          <w:tcPr>
            <w:tcW w:w="2552" w:type="dxa"/>
            <w:hideMark/>
          </w:tcPr>
          <w:p w14:paraId="50E7301F" w14:textId="10A0BB2F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Кол</w:t>
            </w:r>
            <w:r w:rsidRPr="00BF6962">
              <w:rPr>
                <w:sz w:val="22"/>
                <w:szCs w:val="22"/>
                <w:lang w:eastAsia="ru-RU"/>
              </w:rPr>
              <w:t>-во к</w:t>
            </w:r>
            <w:r w:rsidRPr="00BF696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136342">
              <w:rPr>
                <w:sz w:val="22"/>
                <w:szCs w:val="22"/>
                <w:lang w:val="kk-KZ" w:eastAsia="ru-RU"/>
              </w:rPr>
              <w:t>9</w:t>
            </w:r>
          </w:p>
        </w:tc>
      </w:tr>
      <w:tr w:rsidR="00BF6962" w:rsidRPr="00BF6962" w14:paraId="6FEEF33C" w14:textId="77777777" w:rsidTr="001E7DF5">
        <w:trPr>
          <w:trHeight w:val="316"/>
        </w:trPr>
        <w:tc>
          <w:tcPr>
            <w:tcW w:w="2552" w:type="dxa"/>
            <w:hideMark/>
          </w:tcPr>
          <w:p w14:paraId="106AE564" w14:textId="4A0A97FA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136342">
              <w:rPr>
                <w:sz w:val="22"/>
                <w:szCs w:val="22"/>
                <w:lang w:val="kk-KZ" w:eastAsia="ru-RU"/>
              </w:rPr>
              <w:t>3,0</w:t>
            </w:r>
          </w:p>
        </w:tc>
      </w:tr>
      <w:tr w:rsidR="00BF6962" w:rsidRPr="00BF6962" w14:paraId="4297A181" w14:textId="77777777" w:rsidTr="001E7DF5">
        <w:trPr>
          <w:trHeight w:val="316"/>
        </w:trPr>
        <w:tc>
          <w:tcPr>
            <w:tcW w:w="2552" w:type="dxa"/>
            <w:hideMark/>
          </w:tcPr>
          <w:p w14:paraId="3CF630B2" w14:textId="3B9C1EBB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136342">
              <w:rPr>
                <w:sz w:val="22"/>
                <w:szCs w:val="22"/>
                <w:lang w:val="kk-KZ" w:eastAsia="ru-RU"/>
              </w:rPr>
              <w:t>4,5</w:t>
            </w:r>
          </w:p>
          <w:p w14:paraId="4BB6E5B8" w14:textId="77777777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</w:tr>
      <w:tr w:rsidR="008101E4" w:rsidRPr="00BF6962" w14:paraId="16E1A6B4" w14:textId="77777777" w:rsidTr="001E7DF5">
        <w:trPr>
          <w:trHeight w:val="316"/>
        </w:trPr>
        <w:tc>
          <w:tcPr>
            <w:tcW w:w="2552" w:type="dxa"/>
            <w:hideMark/>
          </w:tcPr>
          <w:p w14:paraId="4E1BADA6" w14:textId="4E58D377" w:rsidR="008101E4" w:rsidRPr="00BF6962" w:rsidRDefault="008101E4" w:rsidP="001E7DF5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BF6962">
              <w:rPr>
                <w:sz w:val="22"/>
                <w:szCs w:val="22"/>
                <w:lang w:val="kk-KZ" w:eastAsia="ru-RU"/>
              </w:rPr>
              <w:t>СР</w:t>
            </w:r>
            <w:r w:rsidR="005E3369">
              <w:rPr>
                <w:sz w:val="22"/>
                <w:szCs w:val="22"/>
                <w:lang w:val="kk-KZ" w:eastAsia="ru-RU"/>
              </w:rPr>
              <w:t>ОП</w:t>
            </w:r>
            <w:r w:rsidRPr="00BF6962">
              <w:rPr>
                <w:sz w:val="22"/>
                <w:szCs w:val="22"/>
                <w:lang w:val="kk-KZ" w:eastAsia="ru-RU"/>
              </w:rPr>
              <w:t xml:space="preserve"> </w:t>
            </w:r>
            <w:r w:rsidR="005E3369">
              <w:rPr>
                <w:sz w:val="22"/>
                <w:szCs w:val="22"/>
                <w:lang w:val="kk-KZ" w:eastAsia="ru-RU"/>
              </w:rPr>
              <w:t>6</w:t>
            </w:r>
          </w:p>
        </w:tc>
      </w:tr>
    </w:tbl>
    <w:p w14:paraId="69C5025B" w14:textId="77777777" w:rsidR="008101E4" w:rsidRPr="00BF6962" w:rsidRDefault="008101E4" w:rsidP="008101E4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45F85B63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</w:p>
    <w:p w14:paraId="63D6C83E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</w:p>
    <w:p w14:paraId="41CCE637" w14:textId="77777777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</w:p>
    <w:p w14:paraId="6CA890D6" w14:textId="569DD9D5" w:rsidR="008101E4" w:rsidRPr="00BF6962" w:rsidRDefault="008101E4" w:rsidP="008101E4">
      <w:pPr>
        <w:spacing w:line="360" w:lineRule="auto"/>
        <w:jc w:val="center"/>
        <w:rPr>
          <w:b/>
          <w:sz w:val="22"/>
          <w:szCs w:val="22"/>
        </w:rPr>
      </w:pPr>
      <w:r w:rsidRPr="00BF6962">
        <w:rPr>
          <w:b/>
          <w:sz w:val="22"/>
          <w:szCs w:val="22"/>
        </w:rPr>
        <w:t>Алматы 202</w:t>
      </w:r>
      <w:r w:rsidR="00136342">
        <w:rPr>
          <w:b/>
          <w:sz w:val="22"/>
          <w:szCs w:val="22"/>
        </w:rPr>
        <w:t>5</w:t>
      </w:r>
      <w:r w:rsidRPr="00BF6962">
        <w:rPr>
          <w:b/>
          <w:sz w:val="22"/>
          <w:szCs w:val="22"/>
        </w:rPr>
        <w:t xml:space="preserve"> г.</w:t>
      </w:r>
    </w:p>
    <w:p w14:paraId="44085C38" w14:textId="77777777" w:rsidR="00175F91" w:rsidRPr="00BF6962" w:rsidRDefault="00175F91" w:rsidP="00F90097">
      <w:pPr>
        <w:spacing w:line="360" w:lineRule="auto"/>
        <w:jc w:val="center"/>
        <w:rPr>
          <w:b/>
        </w:rPr>
      </w:pPr>
    </w:p>
    <w:p w14:paraId="53045413" w14:textId="77777777" w:rsidR="00175F91" w:rsidRPr="002E30A5" w:rsidRDefault="00175F91" w:rsidP="00F90097">
      <w:pPr>
        <w:spacing w:line="360" w:lineRule="auto"/>
        <w:jc w:val="center"/>
        <w:rPr>
          <w:b/>
          <w:color w:val="595959" w:themeColor="text1" w:themeTint="A6"/>
        </w:rPr>
      </w:pPr>
    </w:p>
    <w:p w14:paraId="63090387" w14:textId="0FC6A714" w:rsidR="00F90097" w:rsidRPr="002E30A5" w:rsidRDefault="00F90097" w:rsidP="00F90097">
      <w:pPr>
        <w:spacing w:line="360" w:lineRule="auto"/>
        <w:jc w:val="center"/>
        <w:rPr>
          <w:b/>
          <w:color w:val="595959" w:themeColor="text1" w:themeTint="A6"/>
        </w:rPr>
      </w:pPr>
      <w:r w:rsidRPr="002E30A5">
        <w:rPr>
          <w:b/>
          <w:color w:val="595959" w:themeColor="text1" w:themeTint="A6"/>
        </w:rPr>
        <w:lastRenderedPageBreak/>
        <w:t xml:space="preserve">Учебно-методический комплекс дисциплины составлен </w:t>
      </w:r>
      <w:proofErr w:type="spellStart"/>
      <w:r w:rsidRPr="002E30A5">
        <w:rPr>
          <w:b/>
          <w:color w:val="595959" w:themeColor="text1" w:themeTint="A6"/>
        </w:rPr>
        <w:t>Ултанбековой</w:t>
      </w:r>
      <w:proofErr w:type="spellEnd"/>
      <w:r w:rsidRPr="002E30A5">
        <w:rPr>
          <w:b/>
          <w:color w:val="595959" w:themeColor="text1" w:themeTint="A6"/>
        </w:rPr>
        <w:t xml:space="preserve"> Гульнар </w:t>
      </w:r>
      <w:proofErr w:type="spellStart"/>
      <w:r w:rsidRPr="002E30A5">
        <w:rPr>
          <w:b/>
          <w:color w:val="595959" w:themeColor="text1" w:themeTint="A6"/>
        </w:rPr>
        <w:t>Даулетбаевной</w:t>
      </w:r>
      <w:proofErr w:type="spellEnd"/>
      <w:r w:rsidRPr="002E30A5">
        <w:rPr>
          <w:b/>
          <w:color w:val="595959" w:themeColor="text1" w:themeTint="A6"/>
        </w:rPr>
        <w:t xml:space="preserve">, к.б.н. </w:t>
      </w:r>
    </w:p>
    <w:p w14:paraId="6BD9408F" w14:textId="77777777" w:rsidR="00F90097" w:rsidRPr="002E30A5" w:rsidRDefault="00F90097" w:rsidP="00F90097">
      <w:pPr>
        <w:spacing w:line="360" w:lineRule="auto"/>
        <w:jc w:val="center"/>
        <w:rPr>
          <w:b/>
          <w:color w:val="595959" w:themeColor="text1" w:themeTint="A6"/>
        </w:rPr>
      </w:pPr>
    </w:p>
    <w:p w14:paraId="088EAB15" w14:textId="77777777" w:rsidR="00F90097" w:rsidRPr="002E30A5" w:rsidRDefault="00F90097" w:rsidP="00F90097">
      <w:pPr>
        <w:spacing w:line="360" w:lineRule="auto"/>
        <w:jc w:val="center"/>
        <w:rPr>
          <w:b/>
          <w:color w:val="595959" w:themeColor="text1" w:themeTint="A6"/>
        </w:rPr>
      </w:pPr>
      <w:r w:rsidRPr="002E30A5">
        <w:rPr>
          <w:b/>
          <w:color w:val="595959" w:themeColor="text1" w:themeTint="A6"/>
        </w:rPr>
        <w:t>На основании рабочего учебного плана по специальности «6В05107» – Микробиология</w:t>
      </w:r>
    </w:p>
    <w:p w14:paraId="7A2D3148" w14:textId="61F1B227" w:rsidR="00175F91" w:rsidRPr="002E30A5" w:rsidRDefault="00555080" w:rsidP="00175F91">
      <w:pPr>
        <w:spacing w:line="360" w:lineRule="auto"/>
        <w:jc w:val="center"/>
        <w:rPr>
          <w:color w:val="595959" w:themeColor="text1" w:themeTint="A6"/>
          <w:lang w:val="kk-KZ"/>
        </w:rPr>
      </w:pPr>
      <w:r>
        <w:rPr>
          <w:sz w:val="22"/>
          <w:szCs w:val="22"/>
          <w:shd w:val="clear" w:color="auto" w:fill="FFFFFF"/>
          <w:lang w:val="en-US"/>
        </w:rPr>
        <w:t>ID</w:t>
      </w:r>
      <w:r w:rsidRPr="00555080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86561</w:t>
      </w:r>
      <w:r w:rsidRPr="00BF6962">
        <w:rPr>
          <w:sz w:val="22"/>
          <w:szCs w:val="22"/>
          <w:shd w:val="clear" w:color="auto" w:fill="FFFFFF"/>
        </w:rPr>
        <w:t xml:space="preserve"> </w:t>
      </w:r>
      <w:r w:rsidR="00175F91" w:rsidRPr="002E30A5">
        <w:rPr>
          <w:color w:val="595959" w:themeColor="text1" w:themeTint="A6"/>
          <w:shd w:val="clear" w:color="auto" w:fill="FFFFFF"/>
        </w:rPr>
        <w:t>«</w:t>
      </w:r>
      <w:r w:rsidR="00136342">
        <w:rPr>
          <w:sz w:val="22"/>
          <w:szCs w:val="22"/>
          <w:shd w:val="clear" w:color="auto" w:fill="FFFFFF"/>
        </w:rPr>
        <w:t>Биобезопасность и биозащита</w:t>
      </w:r>
      <w:r w:rsidR="00175F91" w:rsidRPr="002E30A5">
        <w:rPr>
          <w:color w:val="595959" w:themeColor="text1" w:themeTint="A6"/>
          <w:shd w:val="clear" w:color="auto" w:fill="FFFFFF"/>
        </w:rPr>
        <w:t>»</w:t>
      </w:r>
    </w:p>
    <w:p w14:paraId="2C7E15D5" w14:textId="7C184FE3" w:rsidR="00F90097" w:rsidRPr="002E30A5" w:rsidRDefault="00F90097" w:rsidP="00F90097">
      <w:pPr>
        <w:spacing w:line="360" w:lineRule="auto"/>
        <w:jc w:val="center"/>
        <w:rPr>
          <w:b/>
          <w:color w:val="595959" w:themeColor="text1" w:themeTint="A6"/>
        </w:rPr>
      </w:pPr>
    </w:p>
    <w:p w14:paraId="7EA8150B" w14:textId="631B03A1" w:rsidR="005B3BA7" w:rsidRPr="002E30A5" w:rsidRDefault="005B3BA7" w:rsidP="005B3BA7">
      <w:pPr>
        <w:rPr>
          <w:color w:val="595959" w:themeColor="text1" w:themeTint="A6"/>
        </w:rPr>
      </w:pPr>
      <w:r w:rsidRPr="002E30A5">
        <w:rPr>
          <w:color w:val="595959" w:themeColor="text1" w:themeTint="A6"/>
        </w:rPr>
        <w:t>Рассмотрен и рекомендован на заседании кафедры от «</w:t>
      </w:r>
      <w:r w:rsidR="00555080">
        <w:rPr>
          <w:color w:val="595959" w:themeColor="text1" w:themeTint="A6"/>
        </w:rPr>
        <w:t>20</w:t>
      </w:r>
      <w:r w:rsidRPr="002E30A5">
        <w:rPr>
          <w:color w:val="595959" w:themeColor="text1" w:themeTint="A6"/>
        </w:rPr>
        <w:t xml:space="preserve">» мая 2024 г., протокол </w:t>
      </w:r>
      <w:r w:rsidRPr="002E30A5">
        <w:rPr>
          <w:color w:val="595959" w:themeColor="text1" w:themeTint="A6"/>
          <w:lang w:val="kk-KZ"/>
        </w:rPr>
        <w:t>№</w:t>
      </w:r>
      <w:r w:rsidRPr="002E30A5">
        <w:rPr>
          <w:color w:val="595959" w:themeColor="text1" w:themeTint="A6"/>
        </w:rPr>
        <w:t>1</w:t>
      </w:r>
      <w:r w:rsidR="00555080">
        <w:rPr>
          <w:color w:val="595959" w:themeColor="text1" w:themeTint="A6"/>
        </w:rPr>
        <w:t>1</w:t>
      </w:r>
    </w:p>
    <w:p w14:paraId="4BBDAA8E" w14:textId="4076639D" w:rsidR="00F90097" w:rsidRPr="00BF6962" w:rsidRDefault="002E30A5" w:rsidP="00F90097">
      <w:pPr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8D8587A" wp14:editId="3EC6FD03">
            <wp:extent cx="2997200" cy="85196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93" t="31286" r="23036" b="48857"/>
                    <a:stretch/>
                  </pic:blipFill>
                  <pic:spPr bwMode="auto">
                    <a:xfrm>
                      <a:off x="0" y="0"/>
                      <a:ext cx="3008249" cy="85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D59E45" w14:textId="2D259675" w:rsidR="00F90097" w:rsidRPr="00BF6962" w:rsidRDefault="00F90097" w:rsidP="00F90097">
      <w:pPr>
        <w:spacing w:line="360" w:lineRule="auto"/>
        <w:jc w:val="center"/>
        <w:rPr>
          <w:b/>
          <w:sz w:val="22"/>
          <w:szCs w:val="22"/>
        </w:rPr>
      </w:pPr>
    </w:p>
    <w:p w14:paraId="1609D4BB" w14:textId="14EA391C" w:rsidR="00F90097" w:rsidRPr="00BF6962" w:rsidRDefault="00F90097" w:rsidP="00F90097">
      <w:pPr>
        <w:spacing w:line="360" w:lineRule="auto"/>
        <w:jc w:val="center"/>
        <w:rPr>
          <w:b/>
          <w:sz w:val="22"/>
          <w:szCs w:val="22"/>
        </w:rPr>
      </w:pPr>
    </w:p>
    <w:p w14:paraId="55408E2E" w14:textId="289B5A2C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6ADF0D31" w14:textId="0A0A0E62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3ED68990" w14:textId="4768297C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020C6187" w14:textId="3006259A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76DD4934" w14:textId="224E52F1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31D0B58D" w14:textId="2ED1BF6F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3FA9DDAA" w14:textId="72A9A283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70CC8109" w14:textId="707F2370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587F728D" w14:textId="2C5A7699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25848A39" w14:textId="68B780D9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62D7045C" w14:textId="6DCF1D1A" w:rsidR="005B3BA7" w:rsidRPr="00BF6962" w:rsidRDefault="005B3BA7" w:rsidP="00F90097">
      <w:pPr>
        <w:spacing w:line="360" w:lineRule="auto"/>
        <w:jc w:val="center"/>
        <w:rPr>
          <w:b/>
          <w:sz w:val="22"/>
          <w:szCs w:val="22"/>
        </w:rPr>
      </w:pPr>
    </w:p>
    <w:p w14:paraId="3D9C6CED" w14:textId="350B8AF4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16DE77BA" w14:textId="6FA3E02D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7CDC14BB" w14:textId="221449D7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7F6172FA" w14:textId="5884D1A9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7A6C2F83" w14:textId="23679CBE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58F4EB15" w14:textId="46EB5819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4D9F9E42" w14:textId="7F872862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7F2532B5" w14:textId="51173460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02413300" w14:textId="1A4E3E99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46C444E2" w14:textId="1E6715AD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73B74DAF" w14:textId="5A2C297C" w:rsidR="00555080" w:rsidRDefault="00555080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6B405E13" w14:textId="77777777" w:rsidR="00555080" w:rsidRDefault="00555080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1AC9636F" w14:textId="3AF8642E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6627FDCB" w14:textId="274040B8" w:rsidR="005B3BA7" w:rsidRDefault="005B3BA7" w:rsidP="00F90097">
      <w:pPr>
        <w:spacing w:line="360" w:lineRule="auto"/>
        <w:jc w:val="center"/>
        <w:rPr>
          <w:b/>
          <w:color w:val="7F7F7F" w:themeColor="text1" w:themeTint="80"/>
          <w:sz w:val="22"/>
          <w:szCs w:val="22"/>
        </w:rPr>
      </w:pPr>
    </w:p>
    <w:p w14:paraId="1E5A2146" w14:textId="11D03A49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2BB35DA" w14:textId="374B1C5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175F9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175F9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6932BAB0" w:rsidR="004873CC" w:rsidRPr="00372CB1" w:rsidRDefault="00756415" w:rsidP="003D69B3">
      <w:pPr>
        <w:jc w:val="center"/>
        <w:rPr>
          <w:bCs/>
          <w:sz w:val="20"/>
          <w:szCs w:val="20"/>
        </w:rPr>
      </w:pPr>
      <w:r w:rsidRPr="00372CB1">
        <w:rPr>
          <w:bCs/>
          <w:sz w:val="20"/>
          <w:szCs w:val="20"/>
        </w:rPr>
        <w:t>О</w:t>
      </w:r>
      <w:r w:rsidR="00C119D6" w:rsidRPr="00372CB1">
        <w:rPr>
          <w:bCs/>
          <w:sz w:val="20"/>
          <w:szCs w:val="20"/>
        </w:rPr>
        <w:t>бразовательн</w:t>
      </w:r>
      <w:r w:rsidRPr="00372CB1">
        <w:rPr>
          <w:bCs/>
          <w:sz w:val="20"/>
          <w:szCs w:val="20"/>
        </w:rPr>
        <w:t>ая</w:t>
      </w:r>
      <w:r w:rsidR="00C119D6" w:rsidRPr="00372CB1">
        <w:rPr>
          <w:bCs/>
          <w:sz w:val="20"/>
          <w:szCs w:val="20"/>
        </w:rPr>
        <w:t xml:space="preserve"> программ</w:t>
      </w:r>
      <w:r w:rsidRPr="00372CB1">
        <w:rPr>
          <w:bCs/>
          <w:sz w:val="20"/>
          <w:szCs w:val="20"/>
        </w:rPr>
        <w:t>а</w:t>
      </w:r>
      <w:r w:rsidR="00C119D6" w:rsidRPr="00372CB1">
        <w:rPr>
          <w:bCs/>
          <w:sz w:val="20"/>
          <w:szCs w:val="20"/>
        </w:rPr>
        <w:t xml:space="preserve"> </w:t>
      </w:r>
      <w:r w:rsidR="00175F91" w:rsidRPr="00372CB1">
        <w:rPr>
          <w:bCs/>
          <w:sz w:val="20"/>
          <w:szCs w:val="20"/>
        </w:rPr>
        <w:t>«6В05107» – Микробиология</w:t>
      </w:r>
    </w:p>
    <w:p w14:paraId="08DD5C4C" w14:textId="240A4263" w:rsidR="00227FC8" w:rsidRPr="008E004B" w:rsidRDefault="00555080" w:rsidP="00372CB1">
      <w:pPr>
        <w:spacing w:line="360" w:lineRule="auto"/>
        <w:jc w:val="center"/>
        <w:rPr>
          <w:bCs/>
          <w:color w:val="FF0000"/>
          <w:sz w:val="20"/>
          <w:szCs w:val="20"/>
        </w:rPr>
      </w:pPr>
      <w:r>
        <w:rPr>
          <w:sz w:val="22"/>
          <w:szCs w:val="22"/>
          <w:shd w:val="clear" w:color="auto" w:fill="FFFFFF"/>
          <w:lang w:val="en-US"/>
        </w:rPr>
        <w:t xml:space="preserve">ID </w:t>
      </w:r>
      <w:r>
        <w:rPr>
          <w:sz w:val="22"/>
          <w:szCs w:val="22"/>
          <w:shd w:val="clear" w:color="auto" w:fill="FFFFFF"/>
        </w:rPr>
        <w:t>86561</w:t>
      </w:r>
      <w:r w:rsidRPr="00BF6962">
        <w:rPr>
          <w:sz w:val="22"/>
          <w:szCs w:val="22"/>
          <w:shd w:val="clear" w:color="auto" w:fill="FFFFFF"/>
        </w:rPr>
        <w:t xml:space="preserve"> </w:t>
      </w:r>
      <w:r w:rsidR="00175F91" w:rsidRPr="00372CB1">
        <w:rPr>
          <w:bCs/>
          <w:color w:val="7F7F7F" w:themeColor="text1" w:themeTint="80"/>
          <w:sz w:val="22"/>
          <w:szCs w:val="22"/>
          <w:shd w:val="clear" w:color="auto" w:fill="FFFFFF"/>
        </w:rPr>
        <w:t>«</w:t>
      </w:r>
      <w:r w:rsidR="00136342">
        <w:rPr>
          <w:sz w:val="22"/>
          <w:szCs w:val="22"/>
          <w:shd w:val="clear" w:color="auto" w:fill="FFFFFF"/>
        </w:rPr>
        <w:t>Биобезопасность и биозащита</w:t>
      </w:r>
      <w:r w:rsidR="00175F91" w:rsidRPr="00372CB1">
        <w:rPr>
          <w:bCs/>
          <w:color w:val="7F7F7F" w:themeColor="text1" w:themeTint="80"/>
          <w:sz w:val="22"/>
          <w:szCs w:val="22"/>
          <w:shd w:val="clear" w:color="auto" w:fill="FFFFFF"/>
        </w:rPr>
        <w:t>»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849"/>
        <w:gridCol w:w="143"/>
        <w:gridCol w:w="851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555080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09A6C9B" w:rsidR="00AC0EFC" w:rsidRPr="00AC0EFC" w:rsidRDefault="00AC0EFC" w:rsidP="00175F91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F453E0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555080">
        <w:trPr>
          <w:trHeight w:val="883"/>
        </w:trPr>
        <w:tc>
          <w:tcPr>
            <w:tcW w:w="2127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05BBA8" w14:textId="29785DFD" w:rsidR="00175F91" w:rsidRPr="00175F91" w:rsidRDefault="00555080" w:rsidP="00175F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 xml:space="preserve">ID </w:t>
            </w:r>
            <w:r>
              <w:rPr>
                <w:sz w:val="22"/>
                <w:szCs w:val="22"/>
                <w:shd w:val="clear" w:color="auto" w:fill="FFFFFF"/>
              </w:rPr>
              <w:t>86561</w:t>
            </w:r>
            <w:r w:rsidRPr="00BF696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75F91" w:rsidRPr="00175F91">
              <w:rPr>
                <w:sz w:val="20"/>
                <w:szCs w:val="20"/>
                <w:shd w:val="clear" w:color="auto" w:fill="FFFFFF"/>
              </w:rPr>
              <w:t>«</w:t>
            </w:r>
            <w:r w:rsidR="00136342">
              <w:rPr>
                <w:sz w:val="22"/>
                <w:szCs w:val="22"/>
                <w:shd w:val="clear" w:color="auto" w:fill="FFFFFF"/>
              </w:rPr>
              <w:t>Биобезопасность и биозащита</w:t>
            </w:r>
            <w:r w:rsidR="00175F91" w:rsidRPr="00175F91">
              <w:rPr>
                <w:sz w:val="20"/>
                <w:szCs w:val="20"/>
                <w:shd w:val="clear" w:color="auto" w:fill="FFFFFF"/>
              </w:rPr>
              <w:t>»</w:t>
            </w:r>
          </w:p>
          <w:p w14:paraId="5604C44C" w14:textId="77777777" w:rsidR="00AB0852" w:rsidRPr="00175F91" w:rsidRDefault="00AB0852" w:rsidP="00175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0E215240" w:rsidR="00AB0852" w:rsidRPr="00175F91" w:rsidRDefault="00175F91" w:rsidP="00175F91">
            <w:pPr>
              <w:jc w:val="center"/>
              <w:rPr>
                <w:sz w:val="20"/>
                <w:szCs w:val="20"/>
              </w:rPr>
            </w:pPr>
            <w:r w:rsidRPr="00175F91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СРО </w:t>
            </w:r>
            <w:r w:rsidR="00136342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D40054C" w:rsidR="00AB0852" w:rsidRPr="00175F91" w:rsidRDefault="00136342" w:rsidP="0017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0F19969" w:rsidR="00AB0852" w:rsidRPr="00175F91" w:rsidRDefault="00136342" w:rsidP="0017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E3F3E3C" w:rsidR="00AB0852" w:rsidRPr="00175F91" w:rsidRDefault="00175F91" w:rsidP="00175F91">
            <w:pPr>
              <w:jc w:val="center"/>
              <w:rPr>
                <w:sz w:val="20"/>
                <w:szCs w:val="20"/>
              </w:rPr>
            </w:pPr>
            <w:r w:rsidRPr="00175F91">
              <w:rPr>
                <w:sz w:val="20"/>
                <w:szCs w:val="20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8196F0C" w:rsidR="00AB0852" w:rsidRPr="00175F91" w:rsidRDefault="005E3369" w:rsidP="00175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0ACA468" w:rsidR="00AB0852" w:rsidRPr="00175F91" w:rsidRDefault="00175F91" w:rsidP="00175F91">
            <w:pPr>
              <w:jc w:val="center"/>
              <w:rPr>
                <w:sz w:val="20"/>
                <w:szCs w:val="20"/>
                <w:lang w:val="kk-KZ"/>
              </w:rPr>
            </w:pPr>
            <w:r w:rsidRPr="00175F91">
              <w:rPr>
                <w:sz w:val="20"/>
                <w:szCs w:val="20"/>
                <w:lang w:val="kk-KZ"/>
              </w:rPr>
              <w:t>СРОП 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24F9CE00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1E60A50D" w14:textId="4DE64A48" w:rsidR="00835BB4" w:rsidRPr="00953962" w:rsidRDefault="00835BB4" w:rsidP="00FC168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модул</w:t>
            </w:r>
            <w:proofErr w:type="spellEnd"/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75F91" w:rsidRPr="003F2DC5" w14:paraId="5604C461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9286347" w:rsidR="00175F91" w:rsidRPr="0095117F" w:rsidRDefault="00175F91" w:rsidP="0017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5E3369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952CAF8" w:rsidR="00175F91" w:rsidRPr="003F2DC5" w:rsidRDefault="00175F91" w:rsidP="00175F91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8415E96" w:rsidR="00175F91" w:rsidRPr="003F2DC5" w:rsidRDefault="00175F91" w:rsidP="00175F91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Информационная и </w:t>
            </w:r>
            <w:proofErr w:type="gramStart"/>
            <w:r w:rsidRPr="00260913">
              <w:rPr>
                <w:sz w:val="20"/>
                <w:szCs w:val="20"/>
              </w:rPr>
              <w:t>обзорная  лекция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ED6A02C" w:rsidR="00175F91" w:rsidRPr="005E3369" w:rsidRDefault="00175F91" w:rsidP="00175F91">
            <w:pPr>
              <w:jc w:val="center"/>
              <w:rPr>
                <w:sz w:val="20"/>
                <w:szCs w:val="20"/>
              </w:rPr>
            </w:pPr>
            <w:r w:rsidRPr="005E3369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8FD40D7" w:rsidR="00175F91" w:rsidRPr="005E3369" w:rsidRDefault="00175F91" w:rsidP="00175F91">
            <w:pPr>
              <w:rPr>
                <w:sz w:val="20"/>
                <w:szCs w:val="20"/>
              </w:rPr>
            </w:pPr>
            <w:r w:rsidRPr="005E3369">
              <w:rPr>
                <w:sz w:val="20"/>
                <w:szCs w:val="20"/>
              </w:rPr>
              <w:t>Письменная форма</w:t>
            </w:r>
          </w:p>
        </w:tc>
      </w:tr>
      <w:tr w:rsidR="00175F91" w:rsidRPr="003F2DC5" w14:paraId="5604C465" w14:textId="77777777" w:rsidTr="00555080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175F91" w:rsidRPr="003F2DC5" w:rsidRDefault="00175F91" w:rsidP="00175F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1C21F5A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260913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175F91" w:rsidRPr="003F2DC5" w:rsidRDefault="00175F91" w:rsidP="00175F91">
            <w:pPr>
              <w:jc w:val="center"/>
              <w:rPr>
                <w:sz w:val="20"/>
                <w:szCs w:val="20"/>
              </w:rPr>
            </w:pPr>
          </w:p>
        </w:tc>
      </w:tr>
      <w:tr w:rsidR="00175F91" w:rsidRPr="003F2DC5" w14:paraId="5604C469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175F91" w:rsidRPr="003F2DC5" w:rsidRDefault="00175F91" w:rsidP="00175F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F39A825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  <w:r w:rsidRPr="00260913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175F91" w:rsidRPr="003F2DC5" w:rsidRDefault="00175F91" w:rsidP="0017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5F91" w:rsidRPr="003F2DC5" w14:paraId="5604C46D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175F91" w:rsidRPr="003F2DC5" w:rsidRDefault="00175F91" w:rsidP="00175F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1F47538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75F91" w:rsidRPr="003F2DC5" w:rsidRDefault="00175F91" w:rsidP="0017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5F91" w:rsidRPr="003F2DC5" w14:paraId="5604C471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175F91" w:rsidRPr="003F2DC5" w:rsidRDefault="00175F91" w:rsidP="00175F9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175F91" w:rsidRPr="003F2DC5" w:rsidRDefault="00175F91" w:rsidP="0017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5F91" w:rsidRPr="003F2DC5" w14:paraId="5604C475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175F91" w:rsidRPr="003F2DC5" w:rsidRDefault="00175F91" w:rsidP="00175F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175F91" w:rsidRPr="003F2DC5" w:rsidRDefault="00175F91" w:rsidP="0017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5F91" w:rsidRPr="003F2DC5" w14:paraId="5604C479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175F91" w:rsidRPr="003F2DC5" w:rsidRDefault="00175F91" w:rsidP="00175F9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175F91" w:rsidRPr="003F2DC5" w:rsidRDefault="00175F91" w:rsidP="00175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175F91" w:rsidRPr="003F2DC5" w:rsidRDefault="00175F91" w:rsidP="00175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75F91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175F91" w:rsidRPr="00555080" w:rsidRDefault="00175F91" w:rsidP="007B6133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BF9FD6C" w14:textId="77777777" w:rsidR="007B6133" w:rsidRPr="00555080" w:rsidRDefault="007B6133" w:rsidP="00AB5E50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Для бакалавриата:</w:t>
            </w:r>
          </w:p>
          <w:p w14:paraId="545FD153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1. Освоение принципов биобезопасности</w:t>
            </w:r>
          </w:p>
          <w:p w14:paraId="7AEE3FAE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Способность анализировать и понимать ключевые принципы биобезопасности</w:t>
            </w:r>
          </w:p>
          <w:p w14:paraId="210DF0F2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Оценивать эффективность стандартных операционных процедур для работы с патогенами</w:t>
            </w:r>
          </w:p>
          <w:p w14:paraId="2EE13BC6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2. Понимание биозащиты</w:t>
            </w:r>
          </w:p>
          <w:p w14:paraId="11BED5D4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Умение идентифицировать и анализировать потенциальные биологические угрозы в лабораторной среде</w:t>
            </w:r>
          </w:p>
          <w:p w14:paraId="611DD0A6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Разработка и оценка планов биозащиты и минимизации рисков</w:t>
            </w:r>
          </w:p>
          <w:p w14:paraId="4FDA57B5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3. Развитие навыков управления рисками</w:t>
            </w:r>
          </w:p>
          <w:p w14:paraId="066387B6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Анализировать и оценивать биологические риски в различных ситуациях</w:t>
            </w:r>
          </w:p>
          <w:p w14:paraId="3359F323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Умение внедрять и контролировать меры снижения рисков на основе анализа данных</w:t>
            </w:r>
          </w:p>
          <w:p w14:paraId="1CD14B07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4. Подготовка к реагированию на инциденты</w:t>
            </w:r>
          </w:p>
          <w:p w14:paraId="2437FFB2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Анализировать и выполнить протоколы реагирования на утечки или другие биологически опасные инциденты</w:t>
            </w:r>
          </w:p>
          <w:p w14:paraId="13591354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Оценивать и усовершенствовать навыки процедур эвакуации и дезинфекции при биологическом происшествии</w:t>
            </w:r>
          </w:p>
          <w:p w14:paraId="5B4731D0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5. Этическая и правовая осведомленность</w:t>
            </w:r>
          </w:p>
          <w:p w14:paraId="554EF086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Анализировать правовые требования и регуляторные нормы в области биобезопасности</w:t>
            </w:r>
          </w:p>
          <w:p w14:paraId="506E171A" w14:textId="77777777" w:rsidR="00AB5E50" w:rsidRPr="00555080" w:rsidRDefault="00AB5E50" w:rsidP="00AB5E50">
            <w:pPr>
              <w:pStyle w:val="aff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f1"/>
                <w:b w:val="0"/>
                <w:bCs w:val="0"/>
                <w:sz w:val="20"/>
                <w:szCs w:val="20"/>
              </w:rPr>
              <w:t>Понимать и оценивать этические аспекты принятия решений в ситуациях, связанных с биологическими рисками</w:t>
            </w:r>
          </w:p>
          <w:p w14:paraId="2A523005" w14:textId="1BE5A7B7" w:rsidR="00175F91" w:rsidRPr="00555080" w:rsidRDefault="00175F91" w:rsidP="007B6133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75F91" w:rsidRPr="003F2DC5" w14:paraId="517E5341" w14:textId="77777777" w:rsidTr="00555080">
        <w:tc>
          <w:tcPr>
            <w:tcW w:w="2127" w:type="dxa"/>
            <w:gridSpan w:val="2"/>
            <w:shd w:val="clear" w:color="auto" w:fill="auto"/>
          </w:tcPr>
          <w:p w14:paraId="53DE6BE6" w14:textId="77777777" w:rsidR="00175F91" w:rsidRPr="00555080" w:rsidRDefault="00175F91" w:rsidP="00175F91">
            <w:pPr>
              <w:rPr>
                <w:b/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gridSpan w:val="6"/>
            <w:shd w:val="clear" w:color="auto" w:fill="auto"/>
          </w:tcPr>
          <w:p w14:paraId="16DE28E7" w14:textId="77777777" w:rsidR="00175F91" w:rsidRPr="00555080" w:rsidRDefault="00175F91" w:rsidP="00175F91">
            <w:pPr>
              <w:jc w:val="center"/>
              <w:rPr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55080">
              <w:rPr>
                <w:b/>
                <w:sz w:val="20"/>
                <w:szCs w:val="20"/>
                <w:lang w:val="kk-KZ"/>
              </w:rPr>
              <w:t>*</w:t>
            </w:r>
            <w:r w:rsidRPr="00555080">
              <w:rPr>
                <w:sz w:val="20"/>
                <w:szCs w:val="20"/>
              </w:rPr>
              <w:t xml:space="preserve"> </w:t>
            </w:r>
          </w:p>
          <w:p w14:paraId="63D3F14B" w14:textId="7F8BBB98" w:rsidR="00175F91" w:rsidRPr="00555080" w:rsidRDefault="00175F91" w:rsidP="00175F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175F91" w:rsidRPr="00555080" w:rsidRDefault="00175F91" w:rsidP="00175F91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55508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5508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EA8B6B9" w:rsidR="00175F91" w:rsidRPr="00555080" w:rsidRDefault="00175F91" w:rsidP="00175F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B6133" w:rsidRPr="003F2DC5" w14:paraId="0EDC5837" w14:textId="77777777" w:rsidTr="00555080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764CCBDD" w14:textId="33CD3E2C" w:rsidR="007B6133" w:rsidRPr="00555080" w:rsidRDefault="00AB5E50" w:rsidP="007B6133">
            <w:pPr>
              <w:rPr>
                <w:b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Цель дисциплины "Биобезопасность и биозащита" для студентов микробиологов заключается в обучении их принципам и практикам безопасной работы с биологически опасными материалами, мерам </w:t>
            </w:r>
            <w:r w:rsidRPr="00555080">
              <w:rPr>
                <w:sz w:val="20"/>
                <w:szCs w:val="20"/>
              </w:rPr>
              <w:lastRenderedPageBreak/>
              <w:t>биозащиты, управлению рисками, эффективному реагированию на инциденты, а также развитию этических и правовых знаний, необходимых для исследований и профессиональной деятельности в области микробиологии.</w:t>
            </w:r>
            <w:r w:rsidRPr="0055508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5879C474" w14:textId="3805E6AC" w:rsidR="007B6133" w:rsidRPr="00555080" w:rsidRDefault="007B6133" w:rsidP="007B61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lastRenderedPageBreak/>
              <w:t xml:space="preserve">РО 1: </w:t>
            </w:r>
            <w:r w:rsidR="005048FF" w:rsidRPr="00555080">
              <w:rPr>
                <w:sz w:val="20"/>
                <w:szCs w:val="20"/>
              </w:rPr>
              <w:t>Способность анализировать и применять принципы биобезопасности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9C97AE9" w:rsidR="007B6133" w:rsidRPr="00555080" w:rsidRDefault="007B6133" w:rsidP="005048FF">
            <w:pPr>
              <w:rPr>
                <w:color w:val="FF0000"/>
                <w:sz w:val="20"/>
                <w:szCs w:val="20"/>
                <w:lang w:val="kk-KZ"/>
              </w:rPr>
            </w:pPr>
            <w:r w:rsidRPr="00555080">
              <w:rPr>
                <w:sz w:val="20"/>
                <w:szCs w:val="20"/>
              </w:rPr>
              <w:t xml:space="preserve">ИД 1.1: </w:t>
            </w:r>
            <w:r w:rsidR="005048FF" w:rsidRPr="00555080">
              <w:rPr>
                <w:sz w:val="20"/>
                <w:szCs w:val="20"/>
              </w:rPr>
              <w:t>Студент может описать ключевые принципы биобезопасности и их значение.</w:t>
            </w:r>
          </w:p>
        </w:tc>
      </w:tr>
      <w:tr w:rsidR="007B6133" w:rsidRPr="003F2DC5" w14:paraId="23C41C40" w14:textId="77777777" w:rsidTr="00555080">
        <w:trPr>
          <w:trHeight w:val="152"/>
        </w:trPr>
        <w:tc>
          <w:tcPr>
            <w:tcW w:w="2127" w:type="dxa"/>
            <w:gridSpan w:val="2"/>
            <w:vMerge/>
          </w:tcPr>
          <w:p w14:paraId="3630F8BE" w14:textId="77777777" w:rsidR="007B6133" w:rsidRPr="00555080" w:rsidRDefault="007B6133" w:rsidP="007B613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0FC364CC" w14:textId="77777777" w:rsidR="007B6133" w:rsidRPr="00555080" w:rsidRDefault="007B6133" w:rsidP="007B61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4C8250D" w:rsidR="007B6133" w:rsidRPr="00555080" w:rsidRDefault="007B6133" w:rsidP="007B6133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1.2: </w:t>
            </w:r>
            <w:r w:rsidR="005048FF" w:rsidRPr="00555080">
              <w:rPr>
                <w:sz w:val="20"/>
                <w:szCs w:val="20"/>
              </w:rPr>
              <w:t>Студент способен разработать стандартные операционные процедуры для работы с патогенами.</w:t>
            </w:r>
          </w:p>
        </w:tc>
      </w:tr>
      <w:tr w:rsidR="004E3C85" w:rsidRPr="003F2DC5" w14:paraId="5932BD0F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067C6DC4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6E8BBBC9" w14:textId="3D2444F5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РО 2. </w:t>
            </w:r>
            <w:r w:rsidR="005048FF" w:rsidRPr="00555080">
              <w:rPr>
                <w:sz w:val="20"/>
                <w:szCs w:val="20"/>
              </w:rPr>
              <w:t>Умение идентифицировать и оценивать биологические угрозы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00B8031" w:rsidR="004E3C85" w:rsidRPr="00555080" w:rsidRDefault="004E3C85" w:rsidP="004E3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2.1: </w:t>
            </w:r>
            <w:r w:rsidR="005048FF" w:rsidRPr="00555080">
              <w:rPr>
                <w:sz w:val="20"/>
                <w:szCs w:val="20"/>
              </w:rPr>
              <w:t>Студент может идентифицировать потенциальные биологические угрозы в лабораторной среде.</w:t>
            </w:r>
          </w:p>
        </w:tc>
      </w:tr>
      <w:tr w:rsidR="004E3C85" w:rsidRPr="003F2DC5" w14:paraId="6FD9613F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0A8BC178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2E89DAFB" w14:textId="77777777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185A2A07" w:rsidR="004E3C85" w:rsidRPr="00555080" w:rsidRDefault="004E3C85" w:rsidP="004E3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2.2: </w:t>
            </w:r>
            <w:r w:rsidR="005048FF" w:rsidRPr="00555080">
              <w:rPr>
                <w:sz w:val="20"/>
                <w:szCs w:val="20"/>
              </w:rPr>
              <w:t>Студент способен оценить риск и разработать меры по минимизации этих угроз.</w:t>
            </w:r>
          </w:p>
        </w:tc>
      </w:tr>
      <w:tr w:rsidR="004E3C85" w:rsidRPr="003F2DC5" w14:paraId="3950734B" w14:textId="77777777" w:rsidTr="00555080">
        <w:trPr>
          <w:trHeight w:val="84"/>
        </w:trPr>
        <w:tc>
          <w:tcPr>
            <w:tcW w:w="2127" w:type="dxa"/>
            <w:gridSpan w:val="2"/>
            <w:vMerge/>
          </w:tcPr>
          <w:p w14:paraId="7A6DE0DD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6458780B" w14:textId="2F863101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РО 3. </w:t>
            </w:r>
            <w:r w:rsidR="005048FF" w:rsidRPr="00555080">
              <w:rPr>
                <w:sz w:val="20"/>
                <w:szCs w:val="20"/>
              </w:rPr>
              <w:t>Развитие навыков управления рисками через анализ и мониторинг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04EC12" w:rsidR="004E3C85" w:rsidRPr="00555080" w:rsidRDefault="004E3C85" w:rsidP="004E3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3.1: </w:t>
            </w:r>
            <w:r w:rsidR="005048FF" w:rsidRPr="00555080">
              <w:rPr>
                <w:sz w:val="20"/>
                <w:szCs w:val="20"/>
              </w:rPr>
              <w:t>Студент может проанализировать биологические риски в различных ситуациях.</w:t>
            </w:r>
          </w:p>
        </w:tc>
      </w:tr>
      <w:tr w:rsidR="004E3C85" w:rsidRPr="003F2DC5" w14:paraId="219BA814" w14:textId="77777777" w:rsidTr="00555080">
        <w:trPr>
          <w:trHeight w:val="84"/>
        </w:trPr>
        <w:tc>
          <w:tcPr>
            <w:tcW w:w="2127" w:type="dxa"/>
            <w:gridSpan w:val="2"/>
            <w:vMerge/>
          </w:tcPr>
          <w:p w14:paraId="5E63D47E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36DBD438" w14:textId="77777777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8330C26" w:rsidR="004E3C85" w:rsidRPr="00555080" w:rsidRDefault="004E3C85" w:rsidP="004E3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3.2: </w:t>
            </w:r>
            <w:r w:rsidR="005048FF" w:rsidRPr="00555080">
              <w:rPr>
                <w:sz w:val="20"/>
                <w:szCs w:val="20"/>
              </w:rPr>
              <w:t>Студент способен внедрить и контролировать меры снижения рисков на основе систематического анализа данных.</w:t>
            </w:r>
          </w:p>
        </w:tc>
      </w:tr>
      <w:tr w:rsidR="004E3C85" w:rsidRPr="003F2DC5" w14:paraId="0401B6E3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1BFECDCB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1929A304" w14:textId="683779AD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РО 4: </w:t>
            </w:r>
            <w:r w:rsidR="005048FF" w:rsidRPr="00555080">
              <w:rPr>
                <w:sz w:val="20"/>
                <w:szCs w:val="20"/>
              </w:rPr>
              <w:t>Готовность к реагированию на биологически опасные инциденты путем оценки и действия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55DD29A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4.1: </w:t>
            </w:r>
            <w:r w:rsidR="005048FF" w:rsidRPr="00555080">
              <w:rPr>
                <w:sz w:val="20"/>
                <w:szCs w:val="20"/>
              </w:rPr>
              <w:t>Студент знает протоколы реагирования на утечки или другие биологически опасные инциденты.</w:t>
            </w:r>
          </w:p>
        </w:tc>
      </w:tr>
      <w:tr w:rsidR="004E3C85" w:rsidRPr="003F2DC5" w14:paraId="2D269C42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50D1D9FC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1DA4893E" w14:textId="77777777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9287C1D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4.2: </w:t>
            </w:r>
            <w:r w:rsidR="005048FF" w:rsidRPr="00555080">
              <w:rPr>
                <w:sz w:val="20"/>
                <w:szCs w:val="20"/>
              </w:rPr>
              <w:t>Студент может провести и оценить процедуры эвакуации и дезинфекции при биологическом происшествии.</w:t>
            </w:r>
          </w:p>
        </w:tc>
      </w:tr>
      <w:tr w:rsidR="004E3C85" w:rsidRPr="003F2DC5" w14:paraId="019F5053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01E72214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14:paraId="1B130507" w14:textId="221C7DAF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РО 5: </w:t>
            </w:r>
            <w:r w:rsidR="005048FF" w:rsidRPr="00555080">
              <w:rPr>
                <w:sz w:val="20"/>
                <w:szCs w:val="20"/>
              </w:rPr>
              <w:t>Понимание и анализ правовых и этических аспектов биобезопасности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B0949D0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5.1: </w:t>
            </w:r>
            <w:r w:rsidR="005048FF" w:rsidRPr="00555080">
              <w:rPr>
                <w:sz w:val="20"/>
                <w:szCs w:val="20"/>
              </w:rPr>
              <w:t>Студент может анализировать и понимать правовые требования и регуляторные нормы в области биобезопасности.</w:t>
            </w:r>
          </w:p>
        </w:tc>
      </w:tr>
      <w:tr w:rsidR="004E3C85" w:rsidRPr="003F2DC5" w14:paraId="41006963" w14:textId="77777777" w:rsidTr="00555080">
        <w:trPr>
          <w:trHeight w:val="76"/>
        </w:trPr>
        <w:tc>
          <w:tcPr>
            <w:tcW w:w="2127" w:type="dxa"/>
            <w:gridSpan w:val="2"/>
            <w:vMerge/>
          </w:tcPr>
          <w:p w14:paraId="57D91EB9" w14:textId="77777777" w:rsidR="004E3C85" w:rsidRPr="00555080" w:rsidRDefault="004E3C85" w:rsidP="004E3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vMerge/>
          </w:tcPr>
          <w:p w14:paraId="3F7C7D3E" w14:textId="77777777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04E54A0" w:rsidR="004E3C85" w:rsidRPr="00555080" w:rsidRDefault="004E3C85" w:rsidP="004E3C85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ИД 5.2: </w:t>
            </w:r>
            <w:r w:rsidR="005048FF" w:rsidRPr="00555080">
              <w:rPr>
                <w:sz w:val="20"/>
                <w:szCs w:val="20"/>
              </w:rPr>
              <w:t>Студент способен оценить и принять этически обоснованные решения в ситуациях, связанных с биологическими рисками.</w:t>
            </w:r>
          </w:p>
        </w:tc>
      </w:tr>
      <w:tr w:rsidR="00175F91" w:rsidRPr="003F2DC5" w14:paraId="25E2A13A" w14:textId="77777777" w:rsidTr="00555080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175F91" w:rsidRPr="00555080" w:rsidRDefault="00175F91" w:rsidP="00175F91">
            <w:pPr>
              <w:rPr>
                <w:b/>
                <w:sz w:val="20"/>
                <w:szCs w:val="20"/>
              </w:rPr>
            </w:pPr>
            <w:proofErr w:type="spellStart"/>
            <w:r w:rsidRPr="00555080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55508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A27FCCC" w:rsidR="00175F91" w:rsidRPr="00555080" w:rsidRDefault="005048FF" w:rsidP="005048FF">
            <w:pPr>
              <w:jc w:val="both"/>
              <w:rPr>
                <w:b/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Изучение дисциплины "Биобезопасность и биозащита" требует предварительных знаний в области микробиологии, генетики, биохимии, иммунологии, лабораторных техник и экологии микробов.</w:t>
            </w:r>
          </w:p>
        </w:tc>
      </w:tr>
      <w:tr w:rsidR="00175F91" w:rsidRPr="003F2DC5" w14:paraId="4C1146AC" w14:textId="77777777" w:rsidTr="00555080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175F91" w:rsidRPr="00555080" w:rsidRDefault="00175F91" w:rsidP="00175F91">
            <w:pPr>
              <w:rPr>
                <w:b/>
                <w:sz w:val="20"/>
                <w:szCs w:val="20"/>
              </w:rPr>
            </w:pPr>
            <w:proofErr w:type="spellStart"/>
            <w:r w:rsidRPr="0055508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BAEC085" w:rsidR="00175F91" w:rsidRPr="00555080" w:rsidRDefault="005048FF" w:rsidP="005048FF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После завершения курса по биобезопасности и биозащите студенты смогут продолжить обучение в областях, связанных с исследованиями микроорганизмов, медицинской и ветеринарной микробиологией, инфекционными заболеваниями, эпидемиологией и биотехнологиями.</w:t>
            </w:r>
          </w:p>
        </w:tc>
      </w:tr>
      <w:tr w:rsidR="00175F91" w:rsidRPr="003F2DC5" w14:paraId="6BE37B1D" w14:textId="77777777" w:rsidTr="00555080"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175F91" w:rsidRPr="00555080" w:rsidRDefault="00175F91" w:rsidP="00175F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55508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175F91" w:rsidRPr="00555080" w:rsidRDefault="00175F91" w:rsidP="002C79E8">
            <w:pPr>
              <w:jc w:val="both"/>
              <w:rPr>
                <w:sz w:val="20"/>
                <w:szCs w:val="20"/>
                <w:lang w:val="kk-KZ"/>
              </w:rPr>
            </w:pPr>
            <w:r w:rsidRPr="00555080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555080">
              <w:rPr>
                <w:sz w:val="20"/>
                <w:szCs w:val="20"/>
              </w:rPr>
              <w:t>о</w:t>
            </w:r>
            <w:r w:rsidRPr="00555080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723EE090" w14:textId="77777777" w:rsidR="002C79E8" w:rsidRPr="00555080" w:rsidRDefault="002C79E8" w:rsidP="002C79E8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Учебники:</w:t>
            </w:r>
          </w:p>
          <w:p w14:paraId="7139DDBC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55080">
              <w:rPr>
                <w:rStyle w:val="aff3"/>
                <w:sz w:val="20"/>
                <w:szCs w:val="20"/>
                <w:lang w:val="en-US"/>
              </w:rPr>
              <w:t>Biosafety in Microbiological and Biomedical Laboratories (BMBL)</w:t>
            </w:r>
            <w:r w:rsidRPr="00555080">
              <w:rPr>
                <w:sz w:val="20"/>
                <w:szCs w:val="20"/>
                <w:lang w:val="en-US"/>
              </w:rPr>
              <w:t>.</w:t>
            </w:r>
          </w:p>
          <w:p w14:paraId="53FC6504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55080">
              <w:rPr>
                <w:rStyle w:val="aff3"/>
                <w:sz w:val="20"/>
                <w:szCs w:val="20"/>
                <w:lang w:val="en-US"/>
              </w:rPr>
              <w:t>Principles and Practices of Infectious Diseases</w:t>
            </w:r>
            <w:r w:rsidRPr="00555080">
              <w:rPr>
                <w:sz w:val="20"/>
                <w:szCs w:val="20"/>
                <w:lang w:val="en-US"/>
              </w:rPr>
              <w:t>.</w:t>
            </w:r>
          </w:p>
          <w:p w14:paraId="14BC1DB4" w14:textId="77777777" w:rsidR="002C79E8" w:rsidRPr="00555080" w:rsidRDefault="002C79E8" w:rsidP="002C79E8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Научные статьи и журналы:</w:t>
            </w:r>
          </w:p>
          <w:p w14:paraId="0FCC2E4D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55080">
              <w:rPr>
                <w:rStyle w:val="aff3"/>
                <w:sz w:val="20"/>
                <w:szCs w:val="20"/>
                <w:lang w:val="en-US"/>
              </w:rPr>
              <w:t>Journal of Biosafety and Biosecurity</w:t>
            </w:r>
            <w:r w:rsidRPr="00555080">
              <w:rPr>
                <w:sz w:val="20"/>
                <w:szCs w:val="20"/>
                <w:lang w:val="en-US"/>
              </w:rPr>
              <w:t>.</w:t>
            </w:r>
          </w:p>
          <w:p w14:paraId="27190462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3"/>
                <w:sz w:val="20"/>
                <w:szCs w:val="20"/>
              </w:rPr>
              <w:t>Clinical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Microbiology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and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Infection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05C9F73A" w14:textId="77777777" w:rsidR="002C79E8" w:rsidRPr="00555080" w:rsidRDefault="002C79E8" w:rsidP="002C79E8">
            <w:pPr>
              <w:pStyle w:val="aff0"/>
              <w:numPr>
                <w:ilvl w:val="0"/>
                <w:numId w:val="18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Онлайн-курсы и материалы:</w:t>
            </w:r>
          </w:p>
          <w:p w14:paraId="301E1475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55080">
              <w:rPr>
                <w:sz w:val="20"/>
                <w:szCs w:val="20"/>
              </w:rPr>
              <w:t>Курсы</w:t>
            </w:r>
            <w:r w:rsidRPr="00555080">
              <w:rPr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sz w:val="20"/>
                <w:szCs w:val="20"/>
              </w:rPr>
              <w:t>на</w:t>
            </w:r>
            <w:r w:rsidRPr="00555080">
              <w:rPr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sz w:val="20"/>
                <w:szCs w:val="20"/>
              </w:rPr>
              <w:t>платформах</w:t>
            </w:r>
            <w:r w:rsidRPr="00555080">
              <w:rPr>
                <w:sz w:val="20"/>
                <w:szCs w:val="20"/>
                <w:lang w:val="en-US"/>
              </w:rPr>
              <w:t xml:space="preserve"> Coursera </w:t>
            </w:r>
            <w:r w:rsidRPr="00555080">
              <w:rPr>
                <w:sz w:val="20"/>
                <w:szCs w:val="20"/>
              </w:rPr>
              <w:t>и</w:t>
            </w:r>
            <w:r w:rsidRPr="00555080">
              <w:rPr>
                <w:sz w:val="20"/>
                <w:szCs w:val="20"/>
                <w:lang w:val="en-US"/>
              </w:rPr>
              <w:t xml:space="preserve"> edX (</w:t>
            </w:r>
            <w:r w:rsidRPr="00555080">
              <w:rPr>
                <w:sz w:val="20"/>
                <w:szCs w:val="20"/>
              </w:rPr>
              <w:t>например</w:t>
            </w:r>
            <w:r w:rsidRPr="00555080">
              <w:rPr>
                <w:sz w:val="20"/>
                <w:szCs w:val="20"/>
                <w:lang w:val="en-US"/>
              </w:rPr>
              <w:t xml:space="preserve">, </w:t>
            </w:r>
            <w:r w:rsidRPr="00555080">
              <w:rPr>
                <w:rStyle w:val="aff3"/>
                <w:sz w:val="20"/>
                <w:szCs w:val="20"/>
                <w:lang w:val="en-US"/>
              </w:rPr>
              <w:t>Laboratory Biosafety Awareness</w:t>
            </w:r>
            <w:r w:rsidRPr="00555080">
              <w:rPr>
                <w:sz w:val="20"/>
                <w:szCs w:val="20"/>
                <w:lang w:val="en-US"/>
              </w:rPr>
              <w:t>).</w:t>
            </w:r>
          </w:p>
          <w:p w14:paraId="0D03A2AD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Видео-лекции на YouTube от авторитетных университетов и научных центров.</w:t>
            </w:r>
          </w:p>
          <w:p w14:paraId="5F8475FA" w14:textId="77777777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Дополнительные ресурсы:</w:t>
            </w:r>
          </w:p>
          <w:p w14:paraId="77AEDB52" w14:textId="77777777" w:rsidR="002C79E8" w:rsidRPr="00555080" w:rsidRDefault="002C79E8" w:rsidP="002C79E8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Руководства и протоколы:</w:t>
            </w:r>
          </w:p>
          <w:p w14:paraId="0A20E163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rStyle w:val="aff3"/>
                <w:sz w:val="20"/>
                <w:szCs w:val="20"/>
              </w:rPr>
              <w:t xml:space="preserve">CDC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Guidelines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for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Biosafety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2A734B8A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rStyle w:val="aff3"/>
                <w:sz w:val="20"/>
                <w:szCs w:val="20"/>
              </w:rPr>
              <w:t xml:space="preserve">WHO Laboratory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Biosafety</w:t>
            </w:r>
            <w:proofErr w:type="spellEnd"/>
            <w:r w:rsidRPr="00555080">
              <w:rPr>
                <w:rStyle w:val="aff3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Manual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2425A5EE" w14:textId="77777777" w:rsidR="002C79E8" w:rsidRPr="00555080" w:rsidRDefault="002C79E8" w:rsidP="002C79E8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Симуляторы и виртуальные лаборатории:</w:t>
            </w:r>
          </w:p>
          <w:p w14:paraId="535B6929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Виртуальные лаборатории на сайте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Labster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74DE3198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Симуляции биобезопасности на специализированных платформах.</w:t>
            </w:r>
          </w:p>
          <w:p w14:paraId="0B217D0C" w14:textId="77777777" w:rsidR="002C79E8" w:rsidRPr="00555080" w:rsidRDefault="002C79E8" w:rsidP="002C79E8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Учебные пособия и исследования:</w:t>
            </w:r>
          </w:p>
          <w:p w14:paraId="1EC6ED55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Публикации института Роберта Коха и других международных организаций, занимающихся биобезопасностью.</w:t>
            </w:r>
          </w:p>
          <w:p w14:paraId="508BA3A7" w14:textId="77777777" w:rsidR="002C79E8" w:rsidRPr="00555080" w:rsidRDefault="002C79E8" w:rsidP="002C79E8">
            <w:pPr>
              <w:pStyle w:val="aff0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Форумы и сообщества:</w:t>
            </w:r>
          </w:p>
          <w:p w14:paraId="18122C57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Сообщества на платформах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ResearchGate</w:t>
            </w:r>
            <w:proofErr w:type="spellEnd"/>
            <w:r w:rsidRPr="00555080">
              <w:rPr>
                <w:sz w:val="20"/>
                <w:szCs w:val="20"/>
              </w:rPr>
              <w:t xml:space="preserve"> и </w:t>
            </w:r>
            <w:proofErr w:type="spellStart"/>
            <w:r w:rsidRPr="00555080">
              <w:rPr>
                <w:rStyle w:val="aff3"/>
                <w:sz w:val="20"/>
                <w:szCs w:val="20"/>
              </w:rPr>
              <w:t>LinkedIn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0C3BC3F3" w14:textId="77777777" w:rsidR="002C79E8" w:rsidRPr="00555080" w:rsidRDefault="002C79E8" w:rsidP="002C79E8">
            <w:pPr>
              <w:pStyle w:val="aff0"/>
              <w:spacing w:before="0" w:beforeAutospacing="0" w:after="0" w:afterAutospacing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Форумы для профессионалов микробиологии и биобезопасности.</w:t>
            </w:r>
          </w:p>
          <w:p w14:paraId="22896877" w14:textId="2E477E0B" w:rsidR="00B15139" w:rsidRPr="00555080" w:rsidRDefault="00B15139" w:rsidP="002C79E8">
            <w:pPr>
              <w:pStyle w:val="aff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 </w:t>
            </w:r>
          </w:p>
          <w:p w14:paraId="6BE47A55" w14:textId="3852836A" w:rsidR="00175F91" w:rsidRPr="00555080" w:rsidRDefault="00175F91" w:rsidP="002C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 xml:space="preserve">Интернет-ресурсы </w:t>
            </w:r>
            <w:r w:rsidRPr="00555080">
              <w:rPr>
                <w:sz w:val="20"/>
                <w:szCs w:val="20"/>
              </w:rPr>
              <w:t>(не менее 3-5)</w:t>
            </w:r>
          </w:p>
          <w:p w14:paraId="4165F2D8" w14:textId="77777777" w:rsidR="00251773" w:rsidRPr="00555080" w:rsidRDefault="00F0636A" w:rsidP="002C79E8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2" w:history="1">
              <w:r w:rsidR="00251773" w:rsidRPr="0055508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175F91" w:rsidRPr="0055508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F221E2F" w:rsidR="00175F91" w:rsidRPr="00555080" w:rsidRDefault="00175F91" w:rsidP="002C79E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55080">
              <w:rPr>
                <w:sz w:val="20"/>
                <w:szCs w:val="20"/>
                <w:lang w:val="en-US"/>
              </w:rPr>
              <w:t>MOOC</w:t>
            </w:r>
            <w:r w:rsidRPr="00555080">
              <w:rPr>
                <w:sz w:val="20"/>
                <w:szCs w:val="20"/>
              </w:rPr>
              <w:t>/</w:t>
            </w:r>
            <w:proofErr w:type="spellStart"/>
            <w:r w:rsidRPr="00555080">
              <w:rPr>
                <w:sz w:val="20"/>
                <w:szCs w:val="20"/>
              </w:rPr>
              <w:t>видеолекции</w:t>
            </w:r>
            <w:proofErr w:type="spellEnd"/>
            <w:r w:rsidRPr="00555080">
              <w:rPr>
                <w:sz w:val="20"/>
                <w:szCs w:val="20"/>
              </w:rPr>
              <w:t xml:space="preserve"> и т.д.</w:t>
            </w:r>
          </w:p>
          <w:p w14:paraId="3FB6B83C" w14:textId="77777777" w:rsidR="002C79E8" w:rsidRPr="00555080" w:rsidRDefault="002C79E8" w:rsidP="002C79E8">
            <w:pPr>
              <w:pStyle w:val="aff0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  <w:lang w:val="en-US"/>
              </w:rPr>
            </w:pPr>
            <w:r w:rsidRPr="00555080">
              <w:rPr>
                <w:sz w:val="20"/>
                <w:szCs w:val="20"/>
                <w:lang w:val="en-US"/>
              </w:rPr>
              <w:t xml:space="preserve">Biosafety in Microbiological and Biomedical Laboratories (BMBL) — </w:t>
            </w:r>
            <w:r w:rsidRPr="00555080">
              <w:rPr>
                <w:sz w:val="20"/>
                <w:szCs w:val="20"/>
              </w:rPr>
              <w:t>руководство</w:t>
            </w:r>
            <w:r w:rsidRPr="00555080">
              <w:rPr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sz w:val="20"/>
                <w:szCs w:val="20"/>
              </w:rPr>
              <w:t>от</w:t>
            </w:r>
            <w:r w:rsidRPr="00555080">
              <w:rPr>
                <w:sz w:val="20"/>
                <w:szCs w:val="20"/>
                <w:lang w:val="en-US"/>
              </w:rPr>
              <w:t xml:space="preserve"> CDC </w:t>
            </w:r>
            <w:r w:rsidRPr="00555080">
              <w:rPr>
                <w:sz w:val="20"/>
                <w:szCs w:val="20"/>
              </w:rPr>
              <w:t>о</w:t>
            </w:r>
            <w:r w:rsidRPr="00555080">
              <w:rPr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sz w:val="20"/>
                <w:szCs w:val="20"/>
              </w:rPr>
              <w:t>принципах</w:t>
            </w:r>
            <w:r w:rsidRPr="00555080">
              <w:rPr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sz w:val="20"/>
                <w:szCs w:val="20"/>
              </w:rPr>
              <w:t>биобезопасности</w:t>
            </w:r>
            <w:r w:rsidRPr="00555080">
              <w:rPr>
                <w:sz w:val="20"/>
                <w:szCs w:val="20"/>
                <w:lang w:val="en-US"/>
              </w:rPr>
              <w:t>.</w:t>
            </w:r>
          </w:p>
          <w:p w14:paraId="5FC6AD3D" w14:textId="77777777" w:rsidR="002C79E8" w:rsidRPr="00555080" w:rsidRDefault="002C79E8" w:rsidP="002C79E8">
            <w:pPr>
              <w:pStyle w:val="aff0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World Health Organization (WHO) — глобальные рекомендации и протоколы в области биобезопасности.</w:t>
            </w:r>
          </w:p>
          <w:p w14:paraId="63F0D606" w14:textId="77777777" w:rsidR="002C79E8" w:rsidRPr="00555080" w:rsidRDefault="002C79E8" w:rsidP="002C79E8">
            <w:pPr>
              <w:pStyle w:val="aff0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Coursera</w:t>
            </w:r>
            <w:proofErr w:type="spellEnd"/>
            <w:r w:rsidRPr="00555080">
              <w:rPr>
                <w:sz w:val="20"/>
                <w:szCs w:val="20"/>
              </w:rPr>
              <w:t xml:space="preserve"> и </w:t>
            </w:r>
            <w:proofErr w:type="spellStart"/>
            <w:r w:rsidRPr="00555080">
              <w:rPr>
                <w:sz w:val="20"/>
                <w:szCs w:val="20"/>
              </w:rPr>
              <w:t>edX</w:t>
            </w:r>
            <w:proofErr w:type="spellEnd"/>
            <w:r w:rsidRPr="00555080">
              <w:rPr>
                <w:sz w:val="20"/>
                <w:szCs w:val="20"/>
              </w:rPr>
              <w:t xml:space="preserve"> — онлайн-курсы по биобезопасности и смежным темам.</w:t>
            </w:r>
          </w:p>
          <w:p w14:paraId="294F8E5B" w14:textId="77777777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Дополнительные интернет-ресурсы:</w:t>
            </w:r>
          </w:p>
          <w:p w14:paraId="6C14FB4B" w14:textId="77777777" w:rsidR="002C79E8" w:rsidRPr="00555080" w:rsidRDefault="002C79E8" w:rsidP="002C79E8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PubMed</w:t>
            </w:r>
            <w:proofErr w:type="spellEnd"/>
            <w:r w:rsidRPr="00555080">
              <w:rPr>
                <w:sz w:val="20"/>
                <w:szCs w:val="20"/>
              </w:rPr>
              <w:t xml:space="preserve"> — база данных научных статей по биомедицинским темам.</w:t>
            </w:r>
          </w:p>
          <w:p w14:paraId="7BF95BF6" w14:textId="77777777" w:rsidR="002C79E8" w:rsidRPr="00555080" w:rsidRDefault="002C79E8" w:rsidP="002C79E8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Labster</w:t>
            </w:r>
            <w:proofErr w:type="spellEnd"/>
            <w:r w:rsidRPr="00555080">
              <w:rPr>
                <w:sz w:val="20"/>
                <w:szCs w:val="20"/>
              </w:rPr>
              <w:t xml:space="preserve"> — виртуальные лаборатории для практического обучения.</w:t>
            </w:r>
          </w:p>
          <w:p w14:paraId="2849E5FA" w14:textId="77777777" w:rsidR="002C79E8" w:rsidRPr="00555080" w:rsidRDefault="002C79E8" w:rsidP="002C79E8">
            <w:pPr>
              <w:pStyle w:val="aff0"/>
              <w:numPr>
                <w:ilvl w:val="0"/>
                <w:numId w:val="21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lastRenderedPageBreak/>
              <w:t>ResearchGate</w:t>
            </w:r>
            <w:proofErr w:type="spellEnd"/>
            <w:r w:rsidRPr="00555080">
              <w:rPr>
                <w:sz w:val="20"/>
                <w:szCs w:val="20"/>
              </w:rPr>
              <w:t xml:space="preserve"> — платформа для обмена исследованиями и научными публикациями</w:t>
            </w:r>
          </w:p>
          <w:p w14:paraId="2DDA31C0" w14:textId="77777777" w:rsidR="00B15139" w:rsidRPr="00555080" w:rsidRDefault="00B15139" w:rsidP="002C7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  <w:p w14:paraId="30BA8672" w14:textId="6297237A" w:rsidR="00175F91" w:rsidRPr="00555080" w:rsidRDefault="00175F91" w:rsidP="002C79E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5080">
              <w:rPr>
                <w:b/>
                <w:bCs/>
                <w:sz w:val="20"/>
                <w:szCs w:val="20"/>
                <w:lang w:val="kk-KZ"/>
              </w:rPr>
              <w:t>Программное обеспечение</w:t>
            </w:r>
            <w:r w:rsidRPr="00555080">
              <w:rPr>
                <w:sz w:val="20"/>
                <w:szCs w:val="20"/>
                <w:lang w:val="kk-KZ"/>
              </w:rPr>
              <w:t xml:space="preserve"> </w:t>
            </w:r>
          </w:p>
          <w:p w14:paraId="6F4D8ADF" w14:textId="77777777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Основные профессиональные базы данных:</w:t>
            </w:r>
          </w:p>
          <w:p w14:paraId="0CD58520" w14:textId="77777777" w:rsidR="002C79E8" w:rsidRPr="00555080" w:rsidRDefault="002C79E8" w:rsidP="002C79E8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PubMed</w:t>
            </w:r>
            <w:proofErr w:type="spellEnd"/>
            <w:r w:rsidRPr="00555080">
              <w:rPr>
                <w:sz w:val="20"/>
                <w:szCs w:val="20"/>
              </w:rPr>
              <w:t xml:space="preserve"> — база данных Национальной библиотеки медицины США, содержащая более 37 миллионов записей по биомедицине и смежным дисциплинам.</w:t>
            </w:r>
          </w:p>
          <w:p w14:paraId="7660D6B1" w14:textId="77777777" w:rsidR="002C79E8" w:rsidRPr="00555080" w:rsidRDefault="002C79E8" w:rsidP="002C79E8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IEEE </w:t>
            </w:r>
            <w:proofErr w:type="spellStart"/>
            <w:r w:rsidRPr="00555080">
              <w:rPr>
                <w:sz w:val="20"/>
                <w:szCs w:val="20"/>
              </w:rPr>
              <w:t>Xplore</w:t>
            </w:r>
            <w:proofErr w:type="spellEnd"/>
            <w:r w:rsidRPr="00555080">
              <w:rPr>
                <w:sz w:val="20"/>
                <w:szCs w:val="20"/>
              </w:rPr>
              <w:t xml:space="preserve"> — цифровая библиотека Института инженеров электротехники и электроники, включающая более 6 миллионов статей по инженерии, биотехнологиям и другим наукам.</w:t>
            </w:r>
          </w:p>
          <w:p w14:paraId="7C193BBC" w14:textId="77777777" w:rsidR="002C79E8" w:rsidRPr="00555080" w:rsidRDefault="002C79E8" w:rsidP="002C79E8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ScienceDirect</w:t>
            </w:r>
            <w:proofErr w:type="spellEnd"/>
            <w:r w:rsidRPr="00555080">
              <w:rPr>
                <w:sz w:val="20"/>
                <w:szCs w:val="20"/>
              </w:rPr>
              <w:t xml:space="preserve"> — платформа для доступа к огромному количеству журнальных статей и книг по различным научным дисциплинам.</w:t>
            </w:r>
          </w:p>
          <w:p w14:paraId="6F1589D0" w14:textId="77777777" w:rsidR="002C79E8" w:rsidRPr="00555080" w:rsidRDefault="002C79E8" w:rsidP="002C79E8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SpringerLink</w:t>
            </w:r>
            <w:proofErr w:type="spellEnd"/>
            <w:r w:rsidRPr="00555080">
              <w:rPr>
                <w:sz w:val="20"/>
                <w:szCs w:val="20"/>
              </w:rPr>
              <w:t xml:space="preserve"> — коллекция научных журналов и книг от издательства Springer, охватывающая все области науки.</w:t>
            </w:r>
          </w:p>
          <w:p w14:paraId="2854EDC5" w14:textId="77777777" w:rsidR="002C79E8" w:rsidRPr="00555080" w:rsidRDefault="002C79E8" w:rsidP="002C79E8">
            <w:pPr>
              <w:pStyle w:val="aff0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Web </w:t>
            </w:r>
            <w:proofErr w:type="spellStart"/>
            <w:r w:rsidRPr="00555080">
              <w:rPr>
                <w:sz w:val="20"/>
                <w:szCs w:val="20"/>
              </w:rPr>
              <w:t>of</w:t>
            </w:r>
            <w:proofErr w:type="spellEnd"/>
            <w:r w:rsidRPr="00555080">
              <w:rPr>
                <w:sz w:val="20"/>
                <w:szCs w:val="20"/>
              </w:rPr>
              <w:t xml:space="preserve"> Science — мультидисциплинарная база данных, включающая статьи из ведущих научных журналов и конференций.</w:t>
            </w:r>
          </w:p>
          <w:p w14:paraId="5D32661F" w14:textId="77777777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Дополнительные профессиональные базы данных:</w:t>
            </w:r>
          </w:p>
          <w:p w14:paraId="71849F02" w14:textId="77777777" w:rsidR="002C79E8" w:rsidRPr="00555080" w:rsidRDefault="002C79E8" w:rsidP="002C79E8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eLIBRARY.RU — крупнейший российский информационный портал в области науки, технологии и медицины.</w:t>
            </w:r>
          </w:p>
          <w:p w14:paraId="07D4F136" w14:textId="77777777" w:rsidR="002C79E8" w:rsidRPr="00555080" w:rsidRDefault="002C79E8" w:rsidP="002C79E8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BASE (</w:t>
            </w:r>
            <w:proofErr w:type="spellStart"/>
            <w:r w:rsidRPr="00555080">
              <w:rPr>
                <w:sz w:val="20"/>
                <w:szCs w:val="20"/>
              </w:rPr>
              <w:t>Bielefeld</w:t>
            </w:r>
            <w:proofErr w:type="spellEnd"/>
            <w:r w:rsidRPr="00555080">
              <w:rPr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sz w:val="20"/>
                <w:szCs w:val="20"/>
              </w:rPr>
              <w:t>Academic</w:t>
            </w:r>
            <w:proofErr w:type="spellEnd"/>
            <w:r w:rsidRPr="00555080">
              <w:rPr>
                <w:sz w:val="20"/>
                <w:szCs w:val="20"/>
              </w:rPr>
              <w:t xml:space="preserve"> Search Engine) — одна из самых объемных поисковых систем для академических веб-ресурсов, с доступом к более 150 миллионам документов.</w:t>
            </w:r>
          </w:p>
          <w:p w14:paraId="0F36643C" w14:textId="77777777" w:rsidR="002C79E8" w:rsidRPr="00555080" w:rsidRDefault="002C79E8" w:rsidP="002C79E8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Nature — портал с доступом к публикациям исследований в естественных науках.</w:t>
            </w:r>
          </w:p>
          <w:p w14:paraId="34B00D71" w14:textId="77777777" w:rsidR="002C79E8" w:rsidRPr="00555080" w:rsidRDefault="002C79E8" w:rsidP="002C79E8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ArXiv</w:t>
            </w:r>
            <w:proofErr w:type="spellEnd"/>
            <w:r w:rsidRPr="00555080">
              <w:rPr>
                <w:sz w:val="20"/>
                <w:szCs w:val="20"/>
              </w:rPr>
              <w:t xml:space="preserve"> — архив с открытым доступом для научных статей, включающий области физики, математики, информатики и других дисциплин.</w:t>
            </w:r>
          </w:p>
          <w:p w14:paraId="61007201" w14:textId="77777777" w:rsidR="002C79E8" w:rsidRPr="00555080" w:rsidRDefault="002C79E8" w:rsidP="002C79E8">
            <w:pPr>
              <w:pStyle w:val="aff0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sz w:val="20"/>
                <w:szCs w:val="20"/>
              </w:rPr>
              <w:t>ResearchGate</w:t>
            </w:r>
            <w:proofErr w:type="spellEnd"/>
            <w:r w:rsidRPr="00555080">
              <w:rPr>
                <w:sz w:val="20"/>
                <w:szCs w:val="20"/>
              </w:rPr>
              <w:t xml:space="preserve"> — профессиональная сеть для ученых, предоставляющая доступ к публикациям и возможность сотрудничества с другими исследователями.</w:t>
            </w:r>
          </w:p>
          <w:p w14:paraId="797B74EC" w14:textId="77777777" w:rsidR="00555080" w:rsidRDefault="00555080" w:rsidP="002C79E8">
            <w:pPr>
              <w:pStyle w:val="3"/>
              <w:spacing w:before="0" w:after="0"/>
              <w:rPr>
                <w:sz w:val="20"/>
                <w:szCs w:val="20"/>
              </w:rPr>
            </w:pPr>
          </w:p>
          <w:p w14:paraId="0842E5E4" w14:textId="5A152D65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Основные программные обеспечения:</w:t>
            </w:r>
          </w:p>
          <w:p w14:paraId="097A0EC8" w14:textId="77777777" w:rsidR="002C79E8" w:rsidRPr="00555080" w:rsidRDefault="002C79E8" w:rsidP="002C79E8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 xml:space="preserve">BLAST (Basic Local </w:t>
            </w:r>
            <w:proofErr w:type="spellStart"/>
            <w:r w:rsidRPr="00555080">
              <w:rPr>
                <w:rStyle w:val="aff1"/>
                <w:sz w:val="20"/>
                <w:szCs w:val="20"/>
              </w:rPr>
              <w:t>Alignment</w:t>
            </w:r>
            <w:proofErr w:type="spellEnd"/>
            <w:r w:rsidRPr="00555080">
              <w:rPr>
                <w:rStyle w:val="aff1"/>
                <w:sz w:val="20"/>
                <w:szCs w:val="20"/>
              </w:rPr>
              <w:t xml:space="preserve"> Search Tool)</w:t>
            </w:r>
            <w:r w:rsidRPr="00555080">
              <w:rPr>
                <w:sz w:val="20"/>
                <w:szCs w:val="20"/>
              </w:rPr>
              <w:t xml:space="preserve"> — служит для анализа нуклеотидных и аминокислотных последовательностей.</w:t>
            </w:r>
          </w:p>
          <w:p w14:paraId="2A95D5EA" w14:textId="77777777" w:rsidR="002C79E8" w:rsidRPr="00555080" w:rsidRDefault="002C79E8" w:rsidP="002C79E8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Benchling</w:t>
            </w:r>
            <w:proofErr w:type="spellEnd"/>
            <w:r w:rsidRPr="00555080">
              <w:rPr>
                <w:sz w:val="20"/>
                <w:szCs w:val="20"/>
              </w:rPr>
              <w:t xml:space="preserve"> — платформа для лабораторных записей, организации данных и анализа молекулярной биологии.</w:t>
            </w:r>
          </w:p>
          <w:p w14:paraId="513C41E1" w14:textId="77777777" w:rsidR="002C79E8" w:rsidRPr="00555080" w:rsidRDefault="002C79E8" w:rsidP="002C79E8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BioRender</w:t>
            </w:r>
            <w:proofErr w:type="spellEnd"/>
            <w:r w:rsidRPr="00555080">
              <w:rPr>
                <w:sz w:val="20"/>
                <w:szCs w:val="20"/>
              </w:rPr>
              <w:t xml:space="preserve"> — инструмент для создания научных иллюстраций и схем.</w:t>
            </w:r>
          </w:p>
          <w:p w14:paraId="0FB846B5" w14:textId="77777777" w:rsidR="002C79E8" w:rsidRPr="00555080" w:rsidRDefault="002C79E8" w:rsidP="002C79E8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RStudio</w:t>
            </w:r>
            <w:proofErr w:type="spellEnd"/>
            <w:r w:rsidRPr="00555080">
              <w:rPr>
                <w:sz w:val="20"/>
                <w:szCs w:val="20"/>
              </w:rPr>
              <w:t xml:space="preserve"> — среда разработки для R, популярного языка программирования для статистического анализа.</w:t>
            </w:r>
          </w:p>
          <w:p w14:paraId="2B7D4BCC" w14:textId="77777777" w:rsidR="002C79E8" w:rsidRPr="00555080" w:rsidRDefault="002C79E8" w:rsidP="002C79E8">
            <w:pPr>
              <w:pStyle w:val="aff0"/>
              <w:numPr>
                <w:ilvl w:val="0"/>
                <w:numId w:val="24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GraphPad</w:t>
            </w:r>
            <w:proofErr w:type="spellEnd"/>
            <w:r w:rsidRPr="00555080">
              <w:rPr>
                <w:rStyle w:val="aff1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1"/>
                <w:sz w:val="20"/>
                <w:szCs w:val="20"/>
              </w:rPr>
              <w:t>Prism</w:t>
            </w:r>
            <w:proofErr w:type="spellEnd"/>
            <w:r w:rsidRPr="00555080">
              <w:rPr>
                <w:sz w:val="20"/>
                <w:szCs w:val="20"/>
              </w:rPr>
              <w:t xml:space="preserve"> — программное обеспечение для статического анализа и графического представления данных.</w:t>
            </w:r>
          </w:p>
          <w:p w14:paraId="00D193E0" w14:textId="77777777" w:rsidR="002C79E8" w:rsidRPr="00555080" w:rsidRDefault="002C79E8" w:rsidP="002C79E8">
            <w:pPr>
              <w:pStyle w:val="3"/>
              <w:spacing w:before="0" w:after="0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Дополнительные программные обеспечения:</w:t>
            </w:r>
          </w:p>
          <w:p w14:paraId="0322A5C9" w14:textId="77777777" w:rsidR="002C79E8" w:rsidRPr="00555080" w:rsidRDefault="002C79E8" w:rsidP="002C79E8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JMP</w:t>
            </w:r>
            <w:r w:rsidRPr="00555080">
              <w:rPr>
                <w:sz w:val="20"/>
                <w:szCs w:val="20"/>
              </w:rPr>
              <w:t xml:space="preserve"> — программа для статистического анализа данных и визуализации.</w:t>
            </w:r>
          </w:p>
          <w:p w14:paraId="633EC658" w14:textId="77777777" w:rsidR="002C79E8" w:rsidRPr="00555080" w:rsidRDefault="002C79E8" w:rsidP="002C79E8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555080">
              <w:rPr>
                <w:rStyle w:val="aff1"/>
                <w:sz w:val="20"/>
                <w:szCs w:val="20"/>
              </w:rPr>
              <w:t>MEGA (</w:t>
            </w:r>
            <w:proofErr w:type="spellStart"/>
            <w:r w:rsidRPr="00555080">
              <w:rPr>
                <w:rStyle w:val="aff1"/>
                <w:sz w:val="20"/>
                <w:szCs w:val="20"/>
              </w:rPr>
              <w:t>Molecular</w:t>
            </w:r>
            <w:proofErr w:type="spellEnd"/>
            <w:r w:rsidRPr="00555080">
              <w:rPr>
                <w:rStyle w:val="aff1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1"/>
                <w:sz w:val="20"/>
                <w:szCs w:val="20"/>
              </w:rPr>
              <w:t>Evolutionary</w:t>
            </w:r>
            <w:proofErr w:type="spellEnd"/>
            <w:r w:rsidRPr="00555080">
              <w:rPr>
                <w:rStyle w:val="aff1"/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rStyle w:val="aff1"/>
                <w:sz w:val="20"/>
                <w:szCs w:val="20"/>
              </w:rPr>
              <w:t>Genetics</w:t>
            </w:r>
            <w:proofErr w:type="spellEnd"/>
            <w:r w:rsidRPr="00555080">
              <w:rPr>
                <w:rStyle w:val="aff1"/>
                <w:sz w:val="20"/>
                <w:szCs w:val="20"/>
              </w:rPr>
              <w:t xml:space="preserve"> Analysis)</w:t>
            </w:r>
            <w:r w:rsidRPr="00555080">
              <w:rPr>
                <w:sz w:val="20"/>
                <w:szCs w:val="20"/>
              </w:rPr>
              <w:t xml:space="preserve"> — инструмент для анализа эволюционных данных и статистического анализа популяций.</w:t>
            </w:r>
          </w:p>
          <w:p w14:paraId="7A4BF764" w14:textId="77777777" w:rsidR="002C79E8" w:rsidRPr="00555080" w:rsidRDefault="002C79E8" w:rsidP="002C79E8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ImageJ</w:t>
            </w:r>
            <w:proofErr w:type="spellEnd"/>
            <w:r w:rsidRPr="00555080">
              <w:rPr>
                <w:sz w:val="20"/>
                <w:szCs w:val="20"/>
              </w:rPr>
              <w:t xml:space="preserve"> — программное обеспечение для анализа биомедицинских изображений.</w:t>
            </w:r>
          </w:p>
          <w:p w14:paraId="4F5EAB9E" w14:textId="77777777" w:rsidR="002C79E8" w:rsidRPr="00555080" w:rsidRDefault="002C79E8" w:rsidP="002C79E8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EndNote</w:t>
            </w:r>
            <w:proofErr w:type="spellEnd"/>
            <w:r w:rsidRPr="00555080">
              <w:rPr>
                <w:sz w:val="20"/>
                <w:szCs w:val="20"/>
              </w:rPr>
              <w:t xml:space="preserve"> — инструмент для управления библиографическими ссылками и создания списков литературы.</w:t>
            </w:r>
          </w:p>
          <w:p w14:paraId="56112C75" w14:textId="5A2ADC56" w:rsidR="00175F91" w:rsidRPr="00555080" w:rsidRDefault="002C79E8" w:rsidP="002C79E8">
            <w:pPr>
              <w:pStyle w:val="aff0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 w:rsidRPr="00555080">
              <w:rPr>
                <w:rStyle w:val="aff1"/>
                <w:sz w:val="20"/>
                <w:szCs w:val="20"/>
              </w:rPr>
              <w:t>Mendeley</w:t>
            </w:r>
            <w:proofErr w:type="spellEnd"/>
            <w:r w:rsidRPr="00555080">
              <w:rPr>
                <w:sz w:val="20"/>
                <w:szCs w:val="20"/>
              </w:rPr>
              <w:t xml:space="preserve"> — программа и социальная сеть для управления и обмена научными статьями, а также для создания библиографий.</w:t>
            </w:r>
          </w:p>
        </w:tc>
      </w:tr>
      <w:tr w:rsidR="00A02A85" w:rsidRPr="003F2DC5" w14:paraId="44667642" w14:textId="77777777" w:rsidTr="00555080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555080" w:rsidRDefault="00A02A85" w:rsidP="002159D8">
            <w:pPr>
              <w:rPr>
                <w:b/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555080" w:rsidRDefault="00A02A85" w:rsidP="002159D8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55508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55508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55508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55508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55508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55508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55508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55508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555080" w:rsidRDefault="00A02A85" w:rsidP="002159D8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55508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78152A39" w14:textId="3B72F214" w:rsidR="00ED7803" w:rsidRPr="0055508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55508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55508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555080">
              <w:rPr>
                <w:sz w:val="20"/>
                <w:szCs w:val="20"/>
              </w:rPr>
              <w:t>е</w:t>
            </w:r>
            <w:r w:rsidR="001C3D29" w:rsidRPr="0055508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55508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555080">
              <w:rPr>
                <w:sz w:val="20"/>
                <w:szCs w:val="20"/>
              </w:rPr>
              <w:t>силлабусе</w:t>
            </w:r>
            <w:proofErr w:type="spellEnd"/>
            <w:r w:rsidR="00407938" w:rsidRPr="0055508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55508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55508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55508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555080">
              <w:rPr>
                <w:b/>
                <w:bCs/>
                <w:sz w:val="20"/>
                <w:szCs w:val="20"/>
              </w:rPr>
              <w:t xml:space="preserve">. </w:t>
            </w:r>
            <w:r w:rsidRPr="0055508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555080">
              <w:rPr>
                <w:sz w:val="20"/>
                <w:szCs w:val="20"/>
              </w:rPr>
              <w:t>дисциплины</w:t>
            </w:r>
            <w:r w:rsidRPr="0055508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55508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55508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555080">
              <w:rPr>
                <w:rStyle w:val="af9"/>
                <w:sz w:val="20"/>
                <w:szCs w:val="20"/>
              </w:rPr>
              <w:t xml:space="preserve"> </w:t>
            </w:r>
            <w:r w:rsidRPr="0055508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555080">
              <w:rPr>
                <w:sz w:val="20"/>
                <w:szCs w:val="20"/>
              </w:rPr>
              <w:t>О</w:t>
            </w:r>
            <w:r w:rsidRPr="00555080">
              <w:rPr>
                <w:sz w:val="20"/>
                <w:szCs w:val="20"/>
              </w:rPr>
              <w:t xml:space="preserve"> </w:t>
            </w:r>
            <w:r w:rsidR="00B8539F" w:rsidRPr="00555080">
              <w:rPr>
                <w:sz w:val="20"/>
                <w:szCs w:val="20"/>
              </w:rPr>
              <w:t xml:space="preserve">развивают у обучающегося </w:t>
            </w:r>
            <w:r w:rsidRPr="00555080">
              <w:rPr>
                <w:sz w:val="20"/>
                <w:szCs w:val="20"/>
              </w:rPr>
              <w:t>самостоятель</w:t>
            </w:r>
            <w:r w:rsidR="00B8539F" w:rsidRPr="00555080">
              <w:rPr>
                <w:sz w:val="20"/>
                <w:szCs w:val="20"/>
              </w:rPr>
              <w:t>ность</w:t>
            </w:r>
            <w:r w:rsidR="003F4279" w:rsidRPr="00555080">
              <w:rPr>
                <w:sz w:val="20"/>
                <w:szCs w:val="20"/>
              </w:rPr>
              <w:t>,</w:t>
            </w:r>
            <w:r w:rsidR="00B8539F" w:rsidRPr="00555080">
              <w:rPr>
                <w:sz w:val="20"/>
                <w:szCs w:val="20"/>
              </w:rPr>
              <w:t xml:space="preserve"> </w:t>
            </w:r>
            <w:r w:rsidR="003F4279" w:rsidRPr="00555080">
              <w:rPr>
                <w:sz w:val="20"/>
                <w:szCs w:val="20"/>
              </w:rPr>
              <w:t>критическое мышление, креативность.</w:t>
            </w:r>
            <w:r w:rsidRPr="0055508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555080">
              <w:rPr>
                <w:sz w:val="20"/>
                <w:szCs w:val="20"/>
              </w:rPr>
              <w:t>выполнения заданий</w:t>
            </w:r>
            <w:r w:rsidRPr="00555080">
              <w:rPr>
                <w:sz w:val="20"/>
                <w:szCs w:val="20"/>
              </w:rPr>
              <w:t>.</w:t>
            </w:r>
          </w:p>
          <w:p w14:paraId="0DB11E16" w14:textId="475359D1" w:rsidR="00A02A85" w:rsidRPr="00555080" w:rsidRDefault="00A02A85" w:rsidP="002159D8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55508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555080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55508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555080">
              <w:rPr>
                <w:rStyle w:val="af9"/>
                <w:sz w:val="20"/>
                <w:szCs w:val="20"/>
                <w:u w:val="single"/>
              </w:rPr>
              <w:t>,</w:t>
            </w:r>
            <w:r w:rsidRPr="0055508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555080" w:rsidRDefault="00A02A85" w:rsidP="002159D8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555080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555080">
              <w:rPr>
                <w:sz w:val="20"/>
                <w:szCs w:val="20"/>
              </w:rPr>
              <w:t>.</w:t>
            </w:r>
          </w:p>
          <w:p w14:paraId="65DA7148" w14:textId="1DB6DC64" w:rsidR="00A02A85" w:rsidRPr="0055508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555080">
              <w:rPr>
                <w:b/>
                <w:bCs/>
                <w:sz w:val="20"/>
                <w:szCs w:val="20"/>
              </w:rPr>
              <w:t xml:space="preserve">. </w:t>
            </w:r>
            <w:r w:rsidRPr="0055508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5CA1A26" w14:textId="77777777" w:rsidR="00401E6C" w:rsidRPr="00555080" w:rsidRDefault="00401E6C" w:rsidP="00401E6C">
            <w:pPr>
              <w:jc w:val="both"/>
              <w:rPr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555080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555080">
              <w:rPr>
                <w:b/>
                <w:bCs/>
                <w:sz w:val="20"/>
                <w:szCs w:val="20"/>
              </w:rPr>
              <w:t xml:space="preserve"> +7 777 141 52 52/ </w:t>
            </w:r>
            <w:r w:rsidRPr="00555080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Pr="00555080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555080">
              <w:rPr>
                <w:sz w:val="20"/>
                <w:szCs w:val="20"/>
                <w:lang w:val="kk-KZ"/>
              </w:rPr>
              <w:t xml:space="preserve">либо </w:t>
            </w:r>
            <w:r w:rsidRPr="00555080">
              <w:rPr>
                <w:iCs/>
                <w:sz w:val="20"/>
                <w:szCs w:val="20"/>
              </w:rPr>
              <w:t xml:space="preserve">посредством </w:t>
            </w:r>
            <w:r w:rsidRPr="0055508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555080">
              <w:rPr>
                <w:iCs/>
                <w:sz w:val="20"/>
                <w:szCs w:val="20"/>
                <w:lang w:val="en-US"/>
              </w:rPr>
              <w:t>MS</w:t>
            </w:r>
            <w:r w:rsidRPr="00555080">
              <w:rPr>
                <w:iCs/>
                <w:sz w:val="20"/>
                <w:szCs w:val="20"/>
              </w:rPr>
              <w:t xml:space="preserve"> </w:t>
            </w:r>
            <w:r w:rsidRPr="00555080">
              <w:rPr>
                <w:iCs/>
                <w:sz w:val="20"/>
                <w:szCs w:val="20"/>
                <w:lang w:val="en-US"/>
              </w:rPr>
              <w:t>Teams</w:t>
            </w:r>
            <w:r w:rsidRPr="00555080">
              <w:rPr>
                <w:i/>
                <w:sz w:val="20"/>
                <w:szCs w:val="20"/>
              </w:rPr>
              <w:t xml:space="preserve"> </w:t>
            </w:r>
            <w:r w:rsidRPr="00555080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492D1CA8" w14:textId="045DD45C" w:rsidR="00A02A85" w:rsidRPr="0055508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t>Интеграция</w:t>
            </w:r>
            <w:r w:rsidRPr="0055508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55080">
              <w:rPr>
                <w:b/>
                <w:sz w:val="20"/>
                <w:szCs w:val="20"/>
              </w:rPr>
              <w:t>МОО</w:t>
            </w:r>
            <w:r w:rsidRPr="0055508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555080">
              <w:rPr>
                <w:b/>
                <w:sz w:val="20"/>
                <w:szCs w:val="20"/>
                <w:lang w:val="en-US"/>
              </w:rPr>
              <w:t>.</w:t>
            </w:r>
            <w:r w:rsidRPr="0055508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555080">
              <w:rPr>
                <w:sz w:val="20"/>
                <w:szCs w:val="20"/>
              </w:rPr>
              <w:t xml:space="preserve">В случае интеграции </w:t>
            </w:r>
            <w:r w:rsidR="00C6051D" w:rsidRPr="00555080">
              <w:rPr>
                <w:bCs/>
                <w:sz w:val="20"/>
                <w:szCs w:val="20"/>
              </w:rPr>
              <w:t>МОО</w:t>
            </w:r>
            <w:r w:rsidR="00C6051D" w:rsidRPr="0055508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555080">
              <w:rPr>
                <w:sz w:val="20"/>
                <w:szCs w:val="20"/>
              </w:rPr>
              <w:t xml:space="preserve"> в дисциплину, в</w:t>
            </w:r>
            <w:r w:rsidRPr="0055508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555080">
              <w:rPr>
                <w:sz w:val="20"/>
                <w:szCs w:val="20"/>
                <w:lang w:val="en-US"/>
              </w:rPr>
              <w:t>C</w:t>
            </w:r>
            <w:r w:rsidRPr="0055508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555080">
              <w:rPr>
                <w:bCs/>
                <w:sz w:val="20"/>
                <w:szCs w:val="20"/>
              </w:rPr>
              <w:t>МОО</w:t>
            </w:r>
            <w:r w:rsidR="008D1CCF" w:rsidRPr="0055508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555080">
              <w:rPr>
                <w:sz w:val="20"/>
                <w:szCs w:val="20"/>
              </w:rPr>
              <w:t xml:space="preserve"> </w:t>
            </w:r>
            <w:r w:rsidRPr="0055508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55508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555080" w:rsidRDefault="00A02A85" w:rsidP="002159D8">
            <w:pPr>
              <w:jc w:val="both"/>
              <w:rPr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t xml:space="preserve">ВНИМАНИЕ! </w:t>
            </w:r>
            <w:r w:rsidRPr="0055508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555080">
              <w:rPr>
                <w:sz w:val="20"/>
                <w:szCs w:val="20"/>
              </w:rPr>
              <w:t>дисциплины</w:t>
            </w:r>
            <w:r w:rsidRPr="00555080">
              <w:rPr>
                <w:sz w:val="20"/>
                <w:szCs w:val="20"/>
              </w:rPr>
              <w:t>, а также в МОО</w:t>
            </w:r>
            <w:r w:rsidRPr="00555080">
              <w:rPr>
                <w:sz w:val="20"/>
                <w:szCs w:val="20"/>
                <w:lang w:val="en-US"/>
              </w:rPr>
              <w:t>C</w:t>
            </w:r>
            <w:r w:rsidRPr="0055508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55508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55508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55508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55508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55508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55508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F2DC5" w14:paraId="766FD518" w14:textId="77777777" w:rsidTr="0055508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55508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55508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55508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э</w:t>
            </w:r>
            <w:r w:rsidR="00384CD8" w:rsidRPr="0055508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55508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55508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Баллы</w:t>
            </w:r>
            <w:r w:rsidR="0084687B" w:rsidRPr="0055508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555080" w:rsidRDefault="00384CD8" w:rsidP="00753B50">
            <w:pPr>
              <w:rPr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%</w:t>
            </w:r>
            <w:r w:rsidR="00854136" w:rsidRPr="0055508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555080" w:rsidRDefault="00854136" w:rsidP="00753B50">
            <w:pPr>
              <w:rPr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О</w:t>
            </w:r>
            <w:r w:rsidR="00384CD8" w:rsidRPr="00555080">
              <w:rPr>
                <w:b/>
                <w:bCs/>
                <w:sz w:val="20"/>
                <w:szCs w:val="20"/>
              </w:rPr>
              <w:t>ценк</w:t>
            </w:r>
            <w:r w:rsidRPr="0055508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55508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55508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555080">
              <w:rPr>
                <w:b/>
                <w:sz w:val="20"/>
                <w:szCs w:val="20"/>
              </w:rPr>
              <w:t xml:space="preserve"> оценивание </w:t>
            </w:r>
            <w:r w:rsidRPr="00555080">
              <w:rPr>
                <w:bCs/>
                <w:sz w:val="20"/>
                <w:szCs w:val="20"/>
              </w:rPr>
              <w:t>–</w:t>
            </w:r>
            <w:r w:rsidRPr="0055508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555080">
              <w:rPr>
                <w:sz w:val="20"/>
                <w:szCs w:val="20"/>
              </w:rPr>
              <w:t>Основано на</w:t>
            </w:r>
            <w:r w:rsidR="00AC0C46" w:rsidRPr="00555080">
              <w:rPr>
                <w:sz w:val="20"/>
                <w:szCs w:val="20"/>
              </w:rPr>
              <w:t xml:space="preserve"> </w:t>
            </w:r>
            <w:proofErr w:type="spellStart"/>
            <w:r w:rsidRPr="00555080">
              <w:rPr>
                <w:sz w:val="20"/>
                <w:szCs w:val="20"/>
              </w:rPr>
              <w:t>формативно</w:t>
            </w:r>
            <w:r w:rsidR="00DB76FD" w:rsidRPr="00555080">
              <w:rPr>
                <w:sz w:val="20"/>
                <w:szCs w:val="20"/>
              </w:rPr>
              <w:t>м</w:t>
            </w:r>
            <w:proofErr w:type="spellEnd"/>
            <w:r w:rsidRPr="00555080">
              <w:rPr>
                <w:sz w:val="20"/>
                <w:szCs w:val="20"/>
              </w:rPr>
              <w:t xml:space="preserve"> и </w:t>
            </w:r>
            <w:proofErr w:type="spellStart"/>
            <w:r w:rsidRPr="00555080">
              <w:rPr>
                <w:sz w:val="20"/>
                <w:szCs w:val="20"/>
              </w:rPr>
              <w:t>суммативно</w:t>
            </w:r>
            <w:r w:rsidR="00DB76FD" w:rsidRPr="00555080">
              <w:rPr>
                <w:sz w:val="20"/>
                <w:szCs w:val="20"/>
              </w:rPr>
              <w:t>м</w:t>
            </w:r>
            <w:proofErr w:type="spellEnd"/>
            <w:r w:rsidRPr="00555080">
              <w:rPr>
                <w:sz w:val="20"/>
                <w:szCs w:val="20"/>
              </w:rPr>
              <w:t xml:space="preserve"> оценивани</w:t>
            </w:r>
            <w:r w:rsidR="00203226" w:rsidRPr="00555080">
              <w:rPr>
                <w:sz w:val="20"/>
                <w:szCs w:val="20"/>
              </w:rPr>
              <w:t>и</w:t>
            </w:r>
            <w:r w:rsidRPr="00555080">
              <w:rPr>
                <w:sz w:val="20"/>
                <w:szCs w:val="20"/>
              </w:rPr>
              <w:t>.</w:t>
            </w:r>
          </w:p>
          <w:p w14:paraId="2C87C24C" w14:textId="26BAD948" w:rsidR="00D534C1" w:rsidRPr="0055508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55508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55508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55508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555080">
              <w:rPr>
                <w:sz w:val="20"/>
                <w:szCs w:val="20"/>
              </w:rPr>
              <w:t xml:space="preserve">вид </w:t>
            </w:r>
            <w:r w:rsidRPr="00555080">
              <w:rPr>
                <w:sz w:val="20"/>
                <w:szCs w:val="20"/>
              </w:rPr>
              <w:t>оценивани</w:t>
            </w:r>
            <w:r w:rsidR="00E81CB3" w:rsidRPr="00555080">
              <w:rPr>
                <w:sz w:val="20"/>
                <w:szCs w:val="20"/>
              </w:rPr>
              <w:t>я</w:t>
            </w:r>
            <w:r w:rsidR="002A5787" w:rsidRPr="0055508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555080">
              <w:rPr>
                <w:sz w:val="20"/>
                <w:szCs w:val="20"/>
              </w:rPr>
              <w:t xml:space="preserve"> </w:t>
            </w:r>
            <w:r w:rsidR="002A5787" w:rsidRPr="0055508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555080">
              <w:rPr>
                <w:sz w:val="20"/>
                <w:szCs w:val="20"/>
              </w:rPr>
              <w:t>.</w:t>
            </w:r>
            <w:r w:rsidR="002A5787" w:rsidRPr="00555080">
              <w:rPr>
                <w:sz w:val="20"/>
                <w:szCs w:val="20"/>
              </w:rPr>
              <w:t xml:space="preserve"> </w:t>
            </w:r>
            <w:r w:rsidR="008B6044" w:rsidRPr="00555080">
              <w:rPr>
                <w:sz w:val="20"/>
                <w:szCs w:val="20"/>
              </w:rPr>
              <w:t>О</w:t>
            </w:r>
            <w:r w:rsidR="002A5787" w:rsidRPr="0055508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555080">
              <w:rPr>
                <w:sz w:val="20"/>
                <w:szCs w:val="20"/>
              </w:rPr>
              <w:t xml:space="preserve"> </w:t>
            </w:r>
            <w:r w:rsidR="002A5787" w:rsidRPr="00555080">
              <w:rPr>
                <w:sz w:val="20"/>
                <w:szCs w:val="20"/>
              </w:rPr>
              <w:t>обучающимся и преподавателем</w:t>
            </w:r>
            <w:r w:rsidR="009746F5" w:rsidRPr="00555080">
              <w:rPr>
                <w:sz w:val="20"/>
                <w:szCs w:val="20"/>
              </w:rPr>
              <w:t xml:space="preserve">. </w:t>
            </w:r>
            <w:r w:rsidR="004065C8" w:rsidRPr="0055508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555080">
              <w:rPr>
                <w:sz w:val="20"/>
                <w:szCs w:val="20"/>
              </w:rPr>
              <w:t xml:space="preserve">Оценивается </w:t>
            </w:r>
            <w:r w:rsidR="00D534C1" w:rsidRPr="00555080">
              <w:rPr>
                <w:sz w:val="20"/>
                <w:szCs w:val="20"/>
              </w:rPr>
              <w:t xml:space="preserve">выполнение заданий, </w:t>
            </w:r>
            <w:r w:rsidRPr="00555080">
              <w:rPr>
                <w:sz w:val="20"/>
                <w:szCs w:val="20"/>
              </w:rPr>
              <w:t>активност</w:t>
            </w:r>
            <w:r w:rsidR="009746F5" w:rsidRPr="00555080">
              <w:rPr>
                <w:sz w:val="20"/>
                <w:szCs w:val="20"/>
              </w:rPr>
              <w:t>ь</w:t>
            </w:r>
            <w:r w:rsidRPr="0055508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555080">
              <w:rPr>
                <w:sz w:val="20"/>
                <w:szCs w:val="20"/>
              </w:rPr>
              <w:t>, лабораторные работы</w:t>
            </w:r>
            <w:r w:rsidRPr="00555080">
              <w:rPr>
                <w:sz w:val="20"/>
                <w:szCs w:val="20"/>
              </w:rPr>
              <w:t xml:space="preserve"> и т. д.). </w:t>
            </w:r>
            <w:r w:rsidR="00A43A7A" w:rsidRPr="0055508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55508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55508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55508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555080">
              <w:rPr>
                <w:b/>
                <w:sz w:val="20"/>
                <w:szCs w:val="20"/>
              </w:rPr>
              <w:t xml:space="preserve"> </w:t>
            </w:r>
            <w:r w:rsidR="009746F5" w:rsidRPr="00555080">
              <w:rPr>
                <w:bCs/>
                <w:sz w:val="20"/>
                <w:szCs w:val="20"/>
              </w:rPr>
              <w:t>–</w:t>
            </w:r>
            <w:r w:rsidR="009746F5" w:rsidRPr="00555080">
              <w:rPr>
                <w:b/>
                <w:sz w:val="20"/>
                <w:szCs w:val="20"/>
              </w:rPr>
              <w:t xml:space="preserve"> </w:t>
            </w:r>
            <w:r w:rsidR="009746F5" w:rsidRPr="0055508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55508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555080">
              <w:rPr>
                <w:b/>
                <w:sz w:val="20"/>
                <w:szCs w:val="20"/>
              </w:rPr>
              <w:t xml:space="preserve"> </w:t>
            </w:r>
            <w:r w:rsidRPr="00555080">
              <w:rPr>
                <w:bCs/>
                <w:sz w:val="20"/>
                <w:szCs w:val="20"/>
              </w:rPr>
              <w:t xml:space="preserve">Проводится 3-4 раза за семестр при </w:t>
            </w:r>
            <w:r w:rsidRPr="00555080">
              <w:rPr>
                <w:bCs/>
                <w:sz w:val="20"/>
                <w:szCs w:val="20"/>
              </w:rPr>
              <w:lastRenderedPageBreak/>
              <w:t>выполнении СРО.</w:t>
            </w:r>
            <w:r w:rsidRPr="00555080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55508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55508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4</w:t>
            </w:r>
            <w:r w:rsidRPr="0055508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55508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0C60104F" w14:textId="77777777" w:rsidTr="0055508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55508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7D785FF6" w14:textId="77777777" w:rsidTr="00555080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55508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55508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55508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55508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5508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55508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555080">
              <w:rPr>
                <w:b/>
                <w:sz w:val="20"/>
                <w:szCs w:val="20"/>
              </w:rPr>
              <w:t>с</w:t>
            </w:r>
            <w:r w:rsidR="000E3AA2" w:rsidRPr="0055508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55508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4E4F70D" w:rsidR="00B8693A" w:rsidRPr="0055508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55508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555080">
              <w:rPr>
                <w:b/>
                <w:bCs/>
                <w:sz w:val="20"/>
                <w:szCs w:val="20"/>
              </w:rPr>
              <w:t>Баллы %</w:t>
            </w:r>
            <w:r w:rsidR="00361A10" w:rsidRPr="0055508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661B18D1" w:rsidR="00B8693A" w:rsidRPr="0055508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F2DC5" w14:paraId="2DFA6F25" w14:textId="77777777" w:rsidTr="0055508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1A789A" w:rsidRDefault="000E3AA2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55AEED7" w:rsidR="000E3AA2" w:rsidRPr="001A789A" w:rsidRDefault="00F257CB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>0</w:t>
            </w:r>
          </w:p>
        </w:tc>
      </w:tr>
      <w:tr w:rsidR="000E3AA2" w:rsidRPr="003F2DC5" w14:paraId="123149AD" w14:textId="77777777" w:rsidTr="0055508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2978B47C" w:rsidR="000E3AA2" w:rsidRPr="001A789A" w:rsidRDefault="000E3AA2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 xml:space="preserve">Работа на </w:t>
            </w:r>
            <w:r w:rsidR="00F257CB" w:rsidRPr="001A789A">
              <w:rPr>
                <w:sz w:val="20"/>
                <w:szCs w:val="20"/>
              </w:rPr>
              <w:t xml:space="preserve">семинарских </w:t>
            </w:r>
            <w:r w:rsidRPr="001A789A">
              <w:rPr>
                <w:sz w:val="20"/>
                <w:szCs w:val="20"/>
              </w:rPr>
              <w:t xml:space="preserve">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2864267" w:rsidR="000E3AA2" w:rsidRPr="001A789A" w:rsidRDefault="001A789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A789A">
              <w:rPr>
                <w:sz w:val="20"/>
                <w:szCs w:val="20"/>
                <w:lang w:val="kk-KZ"/>
              </w:rPr>
              <w:t>30</w:t>
            </w:r>
          </w:p>
        </w:tc>
      </w:tr>
      <w:tr w:rsidR="000E3AA2" w:rsidRPr="003F2DC5" w14:paraId="012AB828" w14:textId="77777777" w:rsidTr="0055508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A789A" w:rsidRDefault="000E3AA2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A889663" w:rsidR="000E3AA2" w:rsidRPr="001A789A" w:rsidRDefault="001A789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A789A">
              <w:rPr>
                <w:sz w:val="20"/>
                <w:szCs w:val="20"/>
                <w:lang w:val="kk-KZ"/>
              </w:rPr>
              <w:t>40</w:t>
            </w:r>
          </w:p>
        </w:tc>
      </w:tr>
      <w:tr w:rsidR="000E3AA2" w:rsidRPr="003F2DC5" w14:paraId="5FFF3F67" w14:textId="77777777" w:rsidTr="0055508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5A7320AF" w:rsidR="000E3AA2" w:rsidRPr="001A789A" w:rsidRDefault="00F257CB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>Лабораторная занятия</w:t>
            </w:r>
            <w:r w:rsidR="000E3AA2" w:rsidRPr="001A789A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1177879" w:rsidR="000E3AA2" w:rsidRPr="001A789A" w:rsidRDefault="001A789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1A789A">
              <w:rPr>
                <w:sz w:val="20"/>
                <w:szCs w:val="20"/>
                <w:lang w:val="kk-KZ"/>
              </w:rPr>
              <w:t>30</w:t>
            </w:r>
          </w:p>
        </w:tc>
      </w:tr>
      <w:tr w:rsidR="000E3AA2" w:rsidRPr="003F2DC5" w14:paraId="720EC03E" w14:textId="77777777" w:rsidTr="0055508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55508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555080" w:rsidRDefault="000E3AA2" w:rsidP="00D36E98">
            <w:pPr>
              <w:jc w:val="both"/>
              <w:rPr>
                <w:sz w:val="20"/>
                <w:szCs w:val="20"/>
              </w:rPr>
            </w:pPr>
            <w:r w:rsidRPr="0055508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A789A" w:rsidRDefault="00B37BBB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1A789A">
              <w:rPr>
                <w:sz w:val="20"/>
                <w:szCs w:val="20"/>
              </w:rPr>
              <w:t xml:space="preserve">экзамен)  </w:t>
            </w:r>
            <w:r w:rsidR="000E3AA2" w:rsidRPr="001A789A">
              <w:rPr>
                <w:sz w:val="20"/>
                <w:szCs w:val="20"/>
              </w:rPr>
              <w:t xml:space="preserve"> </w:t>
            </w:r>
            <w:proofErr w:type="gramEnd"/>
            <w:r w:rsidR="000E3AA2" w:rsidRPr="001A789A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7E9953A1" w:rsidR="000E3AA2" w:rsidRPr="001A789A" w:rsidRDefault="00C75A69" w:rsidP="00D36E98">
            <w:pPr>
              <w:jc w:val="both"/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>100</w:t>
            </w:r>
          </w:p>
        </w:tc>
      </w:tr>
      <w:tr w:rsidR="000E3AA2" w:rsidRPr="003F2DC5" w14:paraId="22B40A05" w14:textId="77777777" w:rsidTr="0055508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55508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55508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55508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55508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55508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A789A" w:rsidRDefault="000E3AA2" w:rsidP="00122EF2">
            <w:pPr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A789A" w:rsidRDefault="000E3AA2" w:rsidP="00122EF2">
            <w:pPr>
              <w:rPr>
                <w:sz w:val="20"/>
                <w:szCs w:val="20"/>
              </w:rPr>
            </w:pPr>
            <w:r w:rsidRPr="001A789A">
              <w:rPr>
                <w:sz w:val="20"/>
                <w:szCs w:val="20"/>
              </w:rPr>
              <w:t>100</w:t>
            </w:r>
            <w:r w:rsidR="00CC2911" w:rsidRPr="001A789A">
              <w:rPr>
                <w:sz w:val="20"/>
                <w:szCs w:val="20"/>
              </w:rPr>
              <w:t xml:space="preserve"> </w:t>
            </w:r>
          </w:p>
        </w:tc>
      </w:tr>
      <w:tr w:rsidR="00A44F44" w:rsidRPr="00A23CBA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A23CBA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C10A07E" w14:textId="7F502880" w:rsidR="00A44F44" w:rsidRPr="00A23CBA" w:rsidRDefault="00A44F44" w:rsidP="009B7F2B">
            <w:pPr>
              <w:jc w:val="center"/>
              <w:rPr>
                <w:b/>
                <w:bCs/>
              </w:rPr>
            </w:pPr>
            <w:r w:rsidRPr="00A23CBA">
              <w:rPr>
                <w:b/>
                <w:bCs/>
              </w:rPr>
              <w:t>Календарь (график) реализации содержания</w:t>
            </w:r>
            <w:r w:rsidR="00217211" w:rsidRPr="00A23CBA">
              <w:rPr>
                <w:b/>
                <w:bCs/>
              </w:rPr>
              <w:t xml:space="preserve"> дисциплины</w:t>
            </w:r>
            <w:r w:rsidR="00011C34" w:rsidRPr="00A23CBA">
              <w:rPr>
                <w:b/>
                <w:bCs/>
              </w:rPr>
              <w:t>.</w:t>
            </w:r>
            <w:r w:rsidR="00E607F2" w:rsidRPr="00A23CBA">
              <w:rPr>
                <w:b/>
                <w:bCs/>
              </w:rPr>
              <w:t xml:space="preserve"> </w:t>
            </w:r>
            <w:r w:rsidR="00011C34" w:rsidRPr="00A23CBA">
              <w:rPr>
                <w:b/>
                <w:bCs/>
              </w:rPr>
              <w:t>М</w:t>
            </w:r>
            <w:r w:rsidR="00E607F2" w:rsidRPr="00A23CBA">
              <w:rPr>
                <w:b/>
                <w:bCs/>
              </w:rPr>
              <w:t xml:space="preserve">етоды </w:t>
            </w:r>
            <w:r w:rsidR="009C1790" w:rsidRPr="00A23CBA">
              <w:rPr>
                <w:b/>
                <w:bCs/>
              </w:rPr>
              <w:t>преподава</w:t>
            </w:r>
            <w:r w:rsidR="00F80213" w:rsidRPr="00A23CBA">
              <w:rPr>
                <w:b/>
                <w:bCs/>
              </w:rPr>
              <w:t xml:space="preserve">ния и </w:t>
            </w:r>
            <w:r w:rsidR="00E607F2" w:rsidRPr="00A23CBA">
              <w:rPr>
                <w:b/>
                <w:bCs/>
              </w:rPr>
              <w:t>обучения</w:t>
            </w:r>
            <w:r w:rsidR="00F05A09" w:rsidRPr="00A23CBA">
              <w:rPr>
                <w:b/>
                <w:bCs/>
              </w:rPr>
              <w:t>.</w:t>
            </w:r>
          </w:p>
          <w:p w14:paraId="49645523" w14:textId="1845F762" w:rsidR="00BC4476" w:rsidRPr="00A23CBA" w:rsidRDefault="00BC4476" w:rsidP="00A44F4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7821"/>
        <w:gridCol w:w="860"/>
        <w:gridCol w:w="826"/>
      </w:tblGrid>
      <w:tr w:rsidR="008642A4" w:rsidRPr="00A23CBA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A23CBA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A23CBA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A23CBA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A23CBA"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A23CBA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A23CBA">
              <w:rPr>
                <w:b/>
              </w:rPr>
              <w:t>Макс</w:t>
            </w:r>
            <w:r w:rsidR="00EB165C" w:rsidRPr="00A23CBA">
              <w:rPr>
                <w:b/>
              </w:rPr>
              <w:t>.</w:t>
            </w:r>
          </w:p>
          <w:p w14:paraId="7D819F9E" w14:textId="22719599" w:rsidR="008642A4" w:rsidRPr="00A23CBA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23CBA">
              <w:rPr>
                <w:b/>
                <w:lang w:val="kk-KZ"/>
              </w:rPr>
              <w:t>б</w:t>
            </w:r>
            <w:proofErr w:type="spellStart"/>
            <w:r w:rsidRPr="00A23CBA">
              <w:rPr>
                <w:b/>
              </w:rPr>
              <w:t>алл</w:t>
            </w:r>
            <w:proofErr w:type="spellEnd"/>
          </w:p>
        </w:tc>
      </w:tr>
      <w:tr w:rsidR="008642A4" w:rsidRPr="00A23CBA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DAE5FB1" w:rsidR="008642A4" w:rsidRPr="00A23CBA" w:rsidRDefault="002668F7" w:rsidP="006F650D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23CBA">
              <w:rPr>
                <w:b/>
              </w:rPr>
              <w:t xml:space="preserve">МОДУЛЬ </w:t>
            </w:r>
            <w:proofErr w:type="gramStart"/>
            <w:r w:rsidRPr="00A23CBA">
              <w:rPr>
                <w:b/>
              </w:rPr>
              <w:t>1</w:t>
            </w:r>
            <w:r w:rsidR="008642A4" w:rsidRPr="00A23CBA">
              <w:rPr>
                <w:b/>
              </w:rPr>
              <w:t xml:space="preserve"> </w:t>
            </w:r>
            <w:r w:rsidR="006C5202" w:rsidRPr="00A23CBA">
              <w:rPr>
                <w:b/>
              </w:rPr>
              <w:t xml:space="preserve"> "</w:t>
            </w:r>
            <w:proofErr w:type="gramEnd"/>
            <w:r w:rsidR="00B91BBC" w:rsidRPr="00A23CBA">
              <w:t xml:space="preserve"> </w:t>
            </w:r>
            <w:r w:rsidR="00B91BBC" w:rsidRPr="00A23CBA">
              <w:t>Введение в биобезопасность и биозащиту</w:t>
            </w:r>
            <w:r w:rsidR="00B91BBC" w:rsidRPr="00A23CBA">
              <w:rPr>
                <w:b/>
              </w:rPr>
              <w:t xml:space="preserve"> </w:t>
            </w:r>
            <w:r w:rsidR="006C5202" w:rsidRPr="00A23CBA">
              <w:rPr>
                <w:b/>
              </w:rPr>
              <w:t>"</w:t>
            </w:r>
          </w:p>
        </w:tc>
      </w:tr>
      <w:tr w:rsidR="006678DF" w:rsidRPr="00A23CBA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6678DF" w:rsidRPr="00A23CBA" w:rsidRDefault="006678DF" w:rsidP="000F06E8">
            <w:pPr>
              <w:tabs>
                <w:tab w:val="left" w:pos="1276"/>
              </w:tabs>
              <w:jc w:val="both"/>
            </w:pPr>
            <w:r w:rsidRPr="00A23CBA"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8FE0249" w:rsidR="006678DF" w:rsidRPr="00A23CBA" w:rsidRDefault="006678DF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  <w:lang w:val="kk-KZ"/>
              </w:rPr>
              <w:t xml:space="preserve">Л </w:t>
            </w:r>
            <w:r w:rsidRPr="00A23CBA">
              <w:rPr>
                <w:b/>
              </w:rPr>
              <w:t xml:space="preserve">1. </w:t>
            </w:r>
            <w:r w:rsidR="00B91BBC" w:rsidRPr="00A23CBA">
              <w:t>Основные концепции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0C98ACFE" w:rsidR="006678DF" w:rsidRPr="00A23CBA" w:rsidRDefault="00C31DAC" w:rsidP="005809F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6678DF" w:rsidRPr="00A23CBA" w:rsidRDefault="006678DF" w:rsidP="005809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678DF" w:rsidRPr="00A23CBA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6678DF" w:rsidRPr="00A23CBA" w:rsidRDefault="006678DF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4E2664F" w14:textId="219BDFEE" w:rsidR="006678DF" w:rsidRPr="00A23CBA" w:rsidRDefault="006678DF" w:rsidP="000F06E8">
            <w:pPr>
              <w:tabs>
                <w:tab w:val="left" w:pos="1276"/>
              </w:tabs>
              <w:jc w:val="both"/>
            </w:pPr>
            <w:r w:rsidRPr="00A23CBA">
              <w:rPr>
                <w:b/>
              </w:rPr>
              <w:t xml:space="preserve">Семинар 1. </w:t>
            </w:r>
            <w:r w:rsidR="00B91BBC" w:rsidRPr="00A23CBA">
              <w:t>Обсуждение исторических примеров биологических инцидентов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83154F4" w:rsidR="006678DF" w:rsidRPr="00A23CBA" w:rsidRDefault="00C31DAC" w:rsidP="005809F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9C7352E" w:rsidR="006678DF" w:rsidRPr="00A23CBA" w:rsidRDefault="00A23CBA" w:rsidP="005809F0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6678DF" w:rsidRPr="00A23CBA" w14:paraId="4ADAF45F" w14:textId="77777777" w:rsidTr="002159D8">
        <w:tc>
          <w:tcPr>
            <w:tcW w:w="871" w:type="dxa"/>
            <w:vMerge/>
            <w:shd w:val="clear" w:color="auto" w:fill="auto"/>
          </w:tcPr>
          <w:p w14:paraId="183A3282" w14:textId="77777777" w:rsidR="006678DF" w:rsidRPr="00A23CBA" w:rsidRDefault="006678DF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BB07541" w14:textId="49DA5D0F" w:rsidR="006678DF" w:rsidRPr="00A23CBA" w:rsidRDefault="006F7887" w:rsidP="000F06E8">
            <w:pPr>
              <w:tabs>
                <w:tab w:val="left" w:pos="1276"/>
              </w:tabs>
              <w:jc w:val="both"/>
              <w:rPr>
                <w:bCs/>
              </w:rPr>
            </w:pPr>
            <w:r w:rsidRPr="00A23CBA">
              <w:rPr>
                <w:bCs/>
              </w:rPr>
              <w:t>ЛЗ 1.</w:t>
            </w:r>
            <w:r w:rsidR="00C06A8E" w:rsidRPr="00A23CBA">
              <w:rPr>
                <w:bCs/>
              </w:rPr>
              <w:t xml:space="preserve"> </w:t>
            </w:r>
            <w:r w:rsidR="00C06A8E" w:rsidRPr="00A23CBA">
              <w:t xml:space="preserve">Введение в лабораторную работу: </w:t>
            </w:r>
            <w:r w:rsidR="00C06A8E" w:rsidRPr="00A23CBA">
              <w:rPr>
                <w:bCs/>
              </w:rPr>
              <w:t>Ознакомление с лабораторным оборудованием и техниками. Основы безопасности в лаборатории.</w:t>
            </w:r>
          </w:p>
        </w:tc>
        <w:tc>
          <w:tcPr>
            <w:tcW w:w="861" w:type="dxa"/>
            <w:shd w:val="clear" w:color="auto" w:fill="auto"/>
          </w:tcPr>
          <w:p w14:paraId="0B8EF1CB" w14:textId="7794F5D2" w:rsidR="006678DF" w:rsidRPr="00A23CBA" w:rsidRDefault="00C31DAC" w:rsidP="005809F0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EAE8C" w14:textId="31B08C48" w:rsidR="006678DF" w:rsidRPr="00A23CBA" w:rsidRDefault="002A7577" w:rsidP="005809F0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37406BA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 xml:space="preserve">2. </w:t>
            </w:r>
            <w:r w:rsidRPr="00A23CBA">
              <w:rPr>
                <w:b/>
                <w:lang w:val="kk-KZ"/>
              </w:rPr>
              <w:t xml:space="preserve">   </w:t>
            </w:r>
            <w:r w:rsidR="00B91BBC" w:rsidRPr="00A23CBA">
              <w:t>История и развитие биозащиты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3A367D6B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C31DAC" w:rsidRPr="00A23CBA" w:rsidRDefault="00C31DAC" w:rsidP="00C31DAC">
            <w:pPr>
              <w:tabs>
                <w:tab w:val="left" w:pos="1276"/>
              </w:tabs>
              <w:jc w:val="center"/>
            </w:pPr>
          </w:p>
        </w:tc>
      </w:tr>
      <w:tr w:rsidR="00C31DAC" w:rsidRPr="00A23CBA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2BB0B96" w14:textId="44335F8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2.</w:t>
            </w:r>
            <w:r w:rsidRPr="00A23CBA">
              <w:rPr>
                <w:color w:val="FF0000"/>
              </w:rPr>
              <w:t xml:space="preserve"> 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B91BBC" w:rsidRPr="00A23CBA">
              <w:t>Анализ реальных схем биозащиты в лабораториях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577633E2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6850E9CF" w:rsidR="00C31DAC" w:rsidRPr="00A23CBA" w:rsidRDefault="00A23CBA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6194C01C" w14:textId="77777777" w:rsidTr="002159D8">
        <w:tc>
          <w:tcPr>
            <w:tcW w:w="871" w:type="dxa"/>
            <w:vMerge/>
            <w:shd w:val="clear" w:color="auto" w:fill="auto"/>
          </w:tcPr>
          <w:p w14:paraId="77A62E5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D4CA97B" w14:textId="7405F93E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2. </w:t>
            </w:r>
            <w:r w:rsidR="0059542F" w:rsidRPr="00A23CBA">
              <w:t>Практика работы с биологически опасными материалами</w:t>
            </w:r>
          </w:p>
        </w:tc>
        <w:tc>
          <w:tcPr>
            <w:tcW w:w="861" w:type="dxa"/>
            <w:shd w:val="clear" w:color="auto" w:fill="auto"/>
          </w:tcPr>
          <w:p w14:paraId="410EA07C" w14:textId="6CB13FEA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92F95DA" w14:textId="6ED61745" w:rsidR="00C31DAC" w:rsidRPr="00A23CBA" w:rsidRDefault="002A7577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AC03C6A" w14:textId="3ECDFE2B" w:rsidR="00C31DAC" w:rsidRPr="00A23CBA" w:rsidRDefault="00C31DAC" w:rsidP="000F06E8">
            <w:pPr>
              <w:jc w:val="both"/>
              <w:rPr>
                <w:bCs/>
                <w:color w:val="FF0000"/>
                <w:lang w:val="kk-KZ"/>
              </w:rPr>
            </w:pPr>
            <w:r w:rsidRPr="00A23CBA">
              <w:rPr>
                <w:b/>
              </w:rPr>
              <w:t>С</w:t>
            </w:r>
            <w:r w:rsidRPr="00A23CBA">
              <w:rPr>
                <w:b/>
                <w:lang w:val="kk-KZ"/>
              </w:rPr>
              <w:t>РО</w:t>
            </w:r>
            <w:r w:rsidRPr="00A23CBA">
              <w:rPr>
                <w:b/>
              </w:rPr>
              <w:t xml:space="preserve">П 1. </w:t>
            </w:r>
            <w:r w:rsidRPr="00A23CBA">
              <w:t xml:space="preserve">Консультации по выполнению </w:t>
            </w:r>
            <w:r w:rsidRPr="00A23CBA">
              <w:rPr>
                <w:b/>
                <w:bCs/>
              </w:rPr>
              <w:t xml:space="preserve">СРО 1 </w:t>
            </w:r>
            <w:r w:rsidRPr="00A23CBA">
              <w:t>"</w:t>
            </w:r>
            <w:r w:rsidR="005538E0" w:rsidRPr="00A23CBA">
              <w:t>Анализ международных стандартов биобезопасности</w:t>
            </w:r>
            <w:r w:rsidR="005538E0" w:rsidRPr="00A23CBA">
              <w:t xml:space="preserve"> </w:t>
            </w:r>
            <w:r w:rsidRPr="00A23CBA">
              <w:t>".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8B3583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3.</w:t>
            </w:r>
            <w:r w:rsidRPr="00A23CBA">
              <w:rPr>
                <w:color w:val="FF0000"/>
              </w:rPr>
              <w:t xml:space="preserve"> </w:t>
            </w:r>
            <w:r w:rsidR="00B91BBC" w:rsidRPr="00A23CBA">
              <w:t>Категории биологических угроз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0F7EC1B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4E356F47" w14:textId="4668B4E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3.</w:t>
            </w:r>
            <w:r w:rsidRPr="00A23CBA">
              <w:rPr>
                <w:color w:val="FF0000"/>
              </w:rPr>
              <w:t xml:space="preserve"> </w:t>
            </w:r>
            <w:r w:rsidR="00B91BBC" w:rsidRPr="00A23CBA">
              <w:t>Практическое изучение международных стандартов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52299728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AB22220" w:rsidR="00C31DAC" w:rsidRPr="00A23CBA" w:rsidRDefault="00A23CBA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6D7C1E67" w14:textId="77777777" w:rsidTr="002159D8">
        <w:tc>
          <w:tcPr>
            <w:tcW w:w="871" w:type="dxa"/>
            <w:vMerge/>
            <w:shd w:val="clear" w:color="auto" w:fill="auto"/>
          </w:tcPr>
          <w:p w14:paraId="6C093AC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920C4E0" w14:textId="6A96529C" w:rsidR="00C31DAC" w:rsidRPr="00A23CBA" w:rsidRDefault="00C31DAC" w:rsidP="00572261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3. </w:t>
            </w:r>
            <w:r w:rsidR="0059542F" w:rsidRPr="00A23CBA">
              <w:t>Упражнения по надеванию и снятию средств индивидуальной защиты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392DA476" w14:textId="2098C116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0B099A" w14:textId="26479593" w:rsidR="00C31DAC" w:rsidRPr="00A23CBA" w:rsidRDefault="002A7577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0DC930F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color w:val="FF0000"/>
              </w:rPr>
            </w:pPr>
            <w:r w:rsidRPr="00A23CBA">
              <w:rPr>
                <w:b/>
              </w:rPr>
              <w:t xml:space="preserve">СРО 1.  </w:t>
            </w:r>
            <w:r w:rsidRPr="00A23CBA">
              <w:t>"</w:t>
            </w:r>
            <w:r w:rsidR="005538E0" w:rsidRPr="00A23CBA">
              <w:t>Анализ международных стандартов биобезопасности</w:t>
            </w:r>
            <w:r w:rsidR="005538E0" w:rsidRPr="00A23CBA">
              <w:t xml:space="preserve"> </w:t>
            </w:r>
            <w:r w:rsidRPr="00A23CBA">
              <w:t>"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66CC7421" w:rsidR="00C31DAC" w:rsidRPr="00A23CBA" w:rsidRDefault="00A23CBA" w:rsidP="00C31DAC">
            <w:pPr>
              <w:tabs>
                <w:tab w:val="left" w:pos="1276"/>
              </w:tabs>
              <w:jc w:val="center"/>
            </w:pPr>
            <w:r w:rsidRPr="00A23CBA">
              <w:t>15</w:t>
            </w:r>
          </w:p>
        </w:tc>
      </w:tr>
      <w:tr w:rsidR="00C31DAC" w:rsidRPr="00A23CBA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25301A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4.</w:t>
            </w:r>
            <w:r w:rsidRPr="00A23CBA">
              <w:rPr>
                <w:color w:val="FF0000"/>
              </w:rPr>
              <w:t xml:space="preserve"> </w:t>
            </w:r>
            <w:r w:rsidR="00B91BBC" w:rsidRPr="00A23CBA">
              <w:t>Принципы работы с патогенами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791F9BFB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2809E2F" w14:textId="3BE3E521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4.</w:t>
            </w:r>
            <w:r w:rsidRPr="00A23CBA">
              <w:rPr>
                <w:color w:val="FF0000"/>
              </w:rPr>
              <w:t xml:space="preserve"> </w:t>
            </w:r>
            <w:r w:rsidR="0059542F" w:rsidRPr="00A23CBA">
              <w:t>Круглый стол: Этические вопросы в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4CAFD89B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4A68EDF3" w:rsidR="00C31DAC" w:rsidRPr="00A23CBA" w:rsidRDefault="00A23CBA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64E3915A" w14:textId="77777777" w:rsidTr="002159D8">
        <w:tc>
          <w:tcPr>
            <w:tcW w:w="871" w:type="dxa"/>
            <w:vMerge/>
            <w:shd w:val="clear" w:color="auto" w:fill="auto"/>
          </w:tcPr>
          <w:p w14:paraId="16321EF1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1BD9D29A" w14:textId="52EB2418" w:rsidR="00C31DAC" w:rsidRPr="00A23CBA" w:rsidRDefault="00C31DAC" w:rsidP="000F06E8">
            <w:pPr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4. </w:t>
            </w:r>
            <w:r w:rsidR="0059542F" w:rsidRPr="00A23CBA">
              <w:t>Методы стерилизации и дезинфекции</w:t>
            </w:r>
            <w:r w:rsidR="0059542F"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0E7129A0" w14:textId="111585DB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656A423" w14:textId="2341E446" w:rsidR="00C31DAC" w:rsidRPr="00A23CBA" w:rsidRDefault="002A7577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CAE00CA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5.</w:t>
            </w:r>
            <w:r w:rsidRPr="00A23CBA">
              <w:rPr>
                <w:color w:val="FF0000"/>
              </w:rPr>
              <w:t xml:space="preserve"> </w:t>
            </w:r>
            <w:r w:rsidR="00B91BBC" w:rsidRPr="00A23CBA">
              <w:t>Международные стандарты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71D44693" w14:textId="2AF32058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8C44DE4" w14:textId="0AD2477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5.</w:t>
            </w:r>
            <w:r w:rsidRPr="00A23CBA">
              <w:rPr>
                <w:color w:val="FF0000"/>
              </w:rPr>
              <w:t xml:space="preserve"> </w:t>
            </w:r>
            <w:r w:rsidR="0059542F" w:rsidRPr="00A23CBA">
              <w:t>Моделирование рисков и их управление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4C2C876A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4DF9D40" w:rsidR="00C31DAC" w:rsidRPr="00A23CBA" w:rsidRDefault="00A23CBA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6EB43828" w14:textId="77777777" w:rsidTr="002159D8">
        <w:tc>
          <w:tcPr>
            <w:tcW w:w="871" w:type="dxa"/>
            <w:vMerge/>
            <w:shd w:val="clear" w:color="auto" w:fill="auto"/>
          </w:tcPr>
          <w:p w14:paraId="12471291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4BA00856" w14:textId="0494525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5. </w:t>
            </w:r>
            <w:r w:rsidR="0059542F" w:rsidRPr="00A23CBA">
              <w:t>Построение безопасных лабораторных практик</w:t>
            </w:r>
            <w:r w:rsidR="0059542F" w:rsidRPr="00A23CBA">
              <w:t xml:space="preserve"> </w:t>
            </w:r>
            <w:r w:rsidRPr="00A23CBA">
              <w:t>₂.</w:t>
            </w:r>
          </w:p>
        </w:tc>
        <w:tc>
          <w:tcPr>
            <w:tcW w:w="861" w:type="dxa"/>
            <w:shd w:val="clear" w:color="auto" w:fill="auto"/>
          </w:tcPr>
          <w:p w14:paraId="556CA5E8" w14:textId="6353D73B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2586E1" w14:textId="31DF09ED" w:rsidR="00C31DAC" w:rsidRPr="00A23CBA" w:rsidRDefault="002A7577" w:rsidP="00C31DAC">
            <w:pPr>
              <w:tabs>
                <w:tab w:val="left" w:pos="1276"/>
              </w:tabs>
              <w:jc w:val="center"/>
            </w:pPr>
            <w:r w:rsidRPr="00A23CBA">
              <w:t>5</w:t>
            </w:r>
          </w:p>
        </w:tc>
      </w:tr>
      <w:tr w:rsidR="00C31DAC" w:rsidRPr="00A23CBA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48E89C2E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6.</w:t>
            </w:r>
            <w:r w:rsidRPr="00A23CBA">
              <w:rPr>
                <w:b/>
                <w:lang w:val="kk-KZ"/>
              </w:rPr>
              <w:t xml:space="preserve"> </w:t>
            </w:r>
            <w:r w:rsidR="00B91BBC" w:rsidRPr="00A23CBA">
              <w:t>Законы и регуляции в области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647E46A3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55E39307" w14:textId="06789C49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A23CBA">
              <w:rPr>
                <w:b/>
              </w:rPr>
              <w:t>СЗ 6.</w:t>
            </w:r>
            <w:r w:rsidRPr="00A23CBA">
              <w:rPr>
                <w:b/>
                <w:lang w:val="kk-KZ"/>
              </w:rPr>
              <w:t xml:space="preserve"> </w:t>
            </w:r>
            <w:r w:rsidR="0059542F" w:rsidRPr="00A23CBA">
              <w:t>Анализ правовых кейсов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5B68D08D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1621997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t>5</w:t>
            </w:r>
          </w:p>
        </w:tc>
      </w:tr>
      <w:tr w:rsidR="00C31DAC" w:rsidRPr="00A23CBA" w14:paraId="39ACF570" w14:textId="77777777" w:rsidTr="002159D8">
        <w:tc>
          <w:tcPr>
            <w:tcW w:w="871" w:type="dxa"/>
            <w:vMerge/>
            <w:shd w:val="clear" w:color="auto" w:fill="auto"/>
          </w:tcPr>
          <w:p w14:paraId="245E1D6E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499BCA0B" w14:textId="442D5D57" w:rsidR="00C31DAC" w:rsidRPr="00A23CBA" w:rsidRDefault="00C31DAC" w:rsidP="000F06E8">
            <w:pPr>
              <w:jc w:val="both"/>
            </w:pPr>
            <w:r w:rsidRPr="00A23CBA">
              <w:rPr>
                <w:bCs/>
              </w:rPr>
              <w:t xml:space="preserve">ЛЗ 6. </w:t>
            </w:r>
            <w:r w:rsidR="0059542F" w:rsidRPr="00A23CBA">
              <w:t>Симуляции биологических аварий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78A2F3F7" w14:textId="5F159C4B" w:rsidR="00C31DAC" w:rsidRPr="00A23CBA" w:rsidRDefault="00C31DAC" w:rsidP="00C31DAC">
            <w:pPr>
              <w:tabs>
                <w:tab w:val="left" w:pos="1276"/>
              </w:tabs>
              <w:jc w:val="center"/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E76411F" w14:textId="37AC6E4A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5</w:t>
            </w:r>
          </w:p>
        </w:tc>
      </w:tr>
      <w:tr w:rsidR="00C31DAC" w:rsidRPr="00A23CB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2FCE29A7" w14:textId="6A93E5E2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</w:t>
            </w:r>
            <w:r w:rsidRPr="00A23CBA">
              <w:rPr>
                <w:b/>
                <w:lang w:val="kk-KZ"/>
              </w:rPr>
              <w:t>РОП</w:t>
            </w:r>
            <w:r w:rsidRPr="00A23CBA">
              <w:rPr>
                <w:b/>
              </w:rPr>
              <w:t xml:space="preserve"> 2. </w:t>
            </w:r>
            <w:r w:rsidRPr="00A23CBA">
              <w:t xml:space="preserve">Консультации по выполнению </w:t>
            </w:r>
            <w:r w:rsidRPr="00A23CBA">
              <w:rPr>
                <w:b/>
                <w:bCs/>
              </w:rPr>
              <w:t>СРО 2</w:t>
            </w:r>
            <w:r w:rsidRPr="00A23CBA">
              <w:t xml:space="preserve"> "</w:t>
            </w:r>
            <w:r w:rsidR="005538E0" w:rsidRPr="00A23CBA">
              <w:t xml:space="preserve"> </w:t>
            </w:r>
            <w:r w:rsidR="005538E0" w:rsidRPr="00A23CBA">
              <w:t>Разработка стандартных операционных процедур для микробиологической лаборатории</w:t>
            </w:r>
            <w:r w:rsidR="005538E0" w:rsidRPr="00A23CBA">
              <w:t xml:space="preserve"> </w:t>
            </w:r>
            <w:r w:rsidRPr="00A23CBA">
              <w:t>".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C31DAC" w:rsidRPr="00A23CBA" w:rsidRDefault="00C31DAC" w:rsidP="00C31DAC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DE40EE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7.</w:t>
            </w:r>
            <w:r w:rsidRPr="00A23CBA">
              <w:rPr>
                <w:b/>
                <w:lang w:val="kk-KZ"/>
              </w:rPr>
              <w:t xml:space="preserve"> </w:t>
            </w:r>
            <w:r w:rsidR="00B91BBC" w:rsidRPr="00A23CBA">
              <w:t>Инфраструктура и оборудование для биобезопасности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572D8F4C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FBE4AC4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A23CBA">
              <w:rPr>
                <w:b/>
              </w:rPr>
              <w:t>СЗ 7.</w:t>
            </w:r>
            <w:r w:rsidRPr="00A23CBA">
              <w:rPr>
                <w:b/>
                <w:lang w:val="kk-KZ"/>
              </w:rPr>
              <w:t xml:space="preserve"> </w:t>
            </w:r>
            <w:r w:rsidR="0059542F" w:rsidRPr="00A23CBA">
              <w:t>Дискуссия: Сравнение национальных и международных законов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09DF4056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155E0108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5</w:t>
            </w:r>
          </w:p>
        </w:tc>
      </w:tr>
      <w:tr w:rsidR="00C31DAC" w:rsidRPr="00A23CBA" w14:paraId="11C3AD9C" w14:textId="77777777" w:rsidTr="002159D8">
        <w:tc>
          <w:tcPr>
            <w:tcW w:w="871" w:type="dxa"/>
            <w:vMerge/>
            <w:shd w:val="clear" w:color="auto" w:fill="auto"/>
          </w:tcPr>
          <w:p w14:paraId="28CF356E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04176F5" w14:textId="36FFA8B5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7. </w:t>
            </w:r>
            <w:r w:rsidR="0059542F" w:rsidRPr="00A23CBA">
              <w:t>Оценка биологических рисков в условиях лаборатории</w:t>
            </w:r>
            <w:r w:rsidRPr="00A23CBA">
              <w:rPr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A7D6A9C" w14:textId="54B3E208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86FBD73" w14:textId="6A73684F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5</w:t>
            </w:r>
          </w:p>
        </w:tc>
      </w:tr>
      <w:tr w:rsidR="00C31DAC" w:rsidRPr="00A23CBA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657CC4B" w:rsidR="00C31DAC" w:rsidRPr="00A23CBA" w:rsidRDefault="00C31DAC" w:rsidP="000F06E8">
            <w:pPr>
              <w:jc w:val="both"/>
              <w:rPr>
                <w:color w:val="FF0000"/>
                <w:lang w:val="kk-KZ"/>
              </w:rPr>
            </w:pPr>
            <w:r w:rsidRPr="00A23CBA">
              <w:rPr>
                <w:b/>
              </w:rPr>
              <w:t xml:space="preserve">СРО 2.  </w:t>
            </w:r>
            <w:r w:rsidRPr="00A23CBA">
              <w:t>"</w:t>
            </w:r>
            <w:r w:rsidR="005538E0" w:rsidRPr="00A23CBA">
              <w:t>Разработка стандартных операционных процедур для микробиологической лаборатории</w:t>
            </w:r>
            <w:r w:rsidRPr="00A23CBA">
              <w:t>"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17BE669" w:rsidR="00C31DAC" w:rsidRPr="00A23CBA" w:rsidRDefault="00A23CBA" w:rsidP="00A23CBA">
            <w:pPr>
              <w:tabs>
                <w:tab w:val="left" w:pos="1276"/>
              </w:tabs>
              <w:rPr>
                <w:b/>
              </w:rPr>
            </w:pPr>
            <w:r w:rsidRPr="00A23CBA">
              <w:rPr>
                <w:b/>
              </w:rPr>
              <w:t>15</w:t>
            </w:r>
          </w:p>
        </w:tc>
      </w:tr>
      <w:tr w:rsidR="00C31DAC" w:rsidRPr="00A23CBA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C31DAC" w:rsidRPr="00A23CBA" w:rsidRDefault="00C31DAC" w:rsidP="000F06E8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23CBA">
              <w:rPr>
                <w:b/>
                <w:lang w:val="kk-KZ"/>
              </w:rPr>
              <w:t>100</w:t>
            </w:r>
          </w:p>
        </w:tc>
      </w:tr>
      <w:tr w:rsidR="00431E85" w:rsidRPr="00A23CBA" w14:paraId="206C3EA3" w14:textId="77777777" w:rsidTr="00554183">
        <w:tc>
          <w:tcPr>
            <w:tcW w:w="10509" w:type="dxa"/>
            <w:gridSpan w:val="4"/>
            <w:shd w:val="clear" w:color="auto" w:fill="auto"/>
          </w:tcPr>
          <w:p w14:paraId="796E8834" w14:textId="289E0444" w:rsidR="00431E85" w:rsidRPr="00A23CBA" w:rsidRDefault="00431E85" w:rsidP="006F6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  <w:lang w:val="kk-KZ"/>
              </w:rPr>
              <w:t xml:space="preserve">МОДУЛЬ </w:t>
            </w:r>
            <w:r w:rsidRPr="00A23CBA">
              <w:rPr>
                <w:b/>
              </w:rPr>
              <w:t>2</w:t>
            </w:r>
            <w:r w:rsidR="00D70480" w:rsidRPr="00A23CBA">
              <w:rPr>
                <w:b/>
              </w:rPr>
              <w:t xml:space="preserve"> </w:t>
            </w:r>
            <w:r w:rsidR="00D70480" w:rsidRPr="00A23CBA">
              <w:t>"</w:t>
            </w:r>
            <w:r w:rsidR="0059542F" w:rsidRPr="00A23CBA">
              <w:t xml:space="preserve"> </w:t>
            </w:r>
            <w:r w:rsidR="0059542F" w:rsidRPr="00A23CBA">
              <w:t>Методы и технологии биозащиты</w:t>
            </w:r>
            <w:r w:rsidR="0059542F" w:rsidRPr="00A23CBA">
              <w:t xml:space="preserve"> </w:t>
            </w:r>
            <w:r w:rsidR="00D70480" w:rsidRPr="00A23CBA">
              <w:t>"</w:t>
            </w:r>
          </w:p>
        </w:tc>
      </w:tr>
      <w:tr w:rsidR="00C31DAC" w:rsidRPr="00A23CBA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7389FAE8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8.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4A1074" w:rsidRPr="00A23CBA">
              <w:t>Технологии скрининга и мониторинга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36ED3418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487A6C96" w14:textId="36273DD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8.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4A1074" w:rsidRPr="00A23CBA">
              <w:t>Обсуждение современных технологий мониторинга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44F44194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0FD1730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5</w:t>
            </w:r>
          </w:p>
        </w:tc>
      </w:tr>
      <w:tr w:rsidR="00C31DAC" w:rsidRPr="00A23CBA" w14:paraId="2090381C" w14:textId="77777777" w:rsidTr="002159D8">
        <w:tc>
          <w:tcPr>
            <w:tcW w:w="871" w:type="dxa"/>
            <w:vMerge/>
            <w:shd w:val="clear" w:color="auto" w:fill="auto"/>
          </w:tcPr>
          <w:p w14:paraId="0A46218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F80A2B0" w14:textId="4AEA2829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8. </w:t>
            </w:r>
            <w:r w:rsidR="004A1074" w:rsidRPr="00A23CBA">
              <w:t>Проведение тестов на деактивацию агентов</w:t>
            </w:r>
            <w:r w:rsidRPr="00A23CBA">
              <w:rPr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4EE1CB1" w14:textId="6984A1D5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CF9B92" w14:textId="788D034E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A23CBA">
              <w:rPr>
                <w:b/>
                <w:lang w:val="en-US"/>
              </w:rPr>
              <w:t>5</w:t>
            </w:r>
          </w:p>
        </w:tc>
      </w:tr>
      <w:tr w:rsidR="00C31DAC" w:rsidRPr="00A23CBA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5308B8CE" w14:textId="7F3EF214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</w:t>
            </w:r>
            <w:r w:rsidRPr="00A23CBA">
              <w:rPr>
                <w:b/>
                <w:lang w:val="kk-KZ"/>
              </w:rPr>
              <w:t>РО</w:t>
            </w:r>
            <w:r w:rsidRPr="00A23CBA">
              <w:rPr>
                <w:b/>
              </w:rPr>
              <w:t xml:space="preserve">П 3. </w:t>
            </w:r>
            <w:r w:rsidRPr="00A23CBA">
              <w:t xml:space="preserve">Консультации по выполнению </w:t>
            </w:r>
            <w:r w:rsidRPr="00A23CBA">
              <w:rPr>
                <w:b/>
                <w:bCs/>
              </w:rPr>
              <w:t xml:space="preserve">СРО 3 </w:t>
            </w:r>
            <w:r w:rsidRPr="00A23CBA">
              <w:t>"</w:t>
            </w:r>
            <w:r w:rsidR="005538E0" w:rsidRPr="00A23CBA">
              <w:t xml:space="preserve"> </w:t>
            </w:r>
            <w:r w:rsidR="005538E0" w:rsidRPr="00A23CBA">
              <w:t>Оценка и управление биологическими рисками в лабораторной среде</w:t>
            </w:r>
            <w:r w:rsidR="005538E0" w:rsidRPr="00A23CBA">
              <w:t xml:space="preserve"> </w:t>
            </w:r>
            <w:r w:rsidRPr="00A23CBA">
              <w:t>".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A9A162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9.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4A1074" w:rsidRPr="00A23CBA">
              <w:t>Методы деактивации биологических агентов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3B9C980A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0F29AB3" w14:textId="44DEB516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СЗ 9.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4A1074" w:rsidRPr="00A23CBA">
              <w:t>Анализ методов деактивации: плюсы и минусы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01819DD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3A91CD3E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5</w:t>
            </w:r>
          </w:p>
        </w:tc>
      </w:tr>
      <w:tr w:rsidR="00C31DAC" w:rsidRPr="00A23CBA" w14:paraId="757E70BC" w14:textId="77777777" w:rsidTr="002159D8">
        <w:tc>
          <w:tcPr>
            <w:tcW w:w="871" w:type="dxa"/>
            <w:vMerge/>
            <w:shd w:val="clear" w:color="auto" w:fill="auto"/>
          </w:tcPr>
          <w:p w14:paraId="205B979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74D2EE84" w14:textId="511634CB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Cs/>
              </w:rPr>
              <w:t xml:space="preserve">ЛЗ 9. </w:t>
            </w:r>
            <w:r w:rsidR="004A1074" w:rsidRPr="00A23CBA">
              <w:t>Работа с диагностическими наборами</w:t>
            </w:r>
            <w:r w:rsidRPr="00A23CBA">
              <w:rPr>
                <w:bCs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5316B" w14:textId="6490EB4A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715AC43" w14:textId="06E8AB07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  <w:lang w:val="en-US"/>
              </w:rPr>
              <w:t>5</w:t>
            </w:r>
          </w:p>
        </w:tc>
      </w:tr>
      <w:tr w:rsidR="00C31DAC" w:rsidRPr="00A23CBA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4916280" w14:textId="5A5E03C9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 xml:space="preserve">СРО 3.  </w:t>
            </w:r>
            <w:r w:rsidRPr="00A23CBA">
              <w:t>"</w:t>
            </w:r>
            <w:r w:rsidR="005538E0" w:rsidRPr="00A23CBA">
              <w:t>Оценка и управление биологическими рисками в лабораторной среде</w:t>
            </w:r>
            <w:r w:rsidRPr="00A23CBA">
              <w:t>".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38DFB275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/>
              </w:rPr>
              <w:t>10</w:t>
            </w:r>
          </w:p>
        </w:tc>
      </w:tr>
      <w:tr w:rsidR="00C31DAC" w:rsidRPr="00A23CBA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128FF6A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r w:rsidRPr="00A23CBA">
              <w:rPr>
                <w:b/>
              </w:rPr>
              <w:t>Л</w:t>
            </w:r>
            <w:r w:rsidRPr="00A23CBA">
              <w:rPr>
                <w:b/>
                <w:lang w:val="kk-KZ"/>
              </w:rPr>
              <w:t xml:space="preserve"> </w:t>
            </w:r>
            <w:r w:rsidRPr="00A23CBA">
              <w:rPr>
                <w:b/>
              </w:rPr>
              <w:t>10.</w:t>
            </w:r>
            <w:r w:rsidRPr="00A23CBA">
              <w:rPr>
                <w:color w:val="FF0000"/>
                <w:lang w:val="kk-KZ"/>
              </w:rPr>
              <w:t xml:space="preserve"> </w:t>
            </w:r>
            <w:r w:rsidR="004A1074" w:rsidRPr="00A23CBA">
              <w:t>Современные методы диагностики</w:t>
            </w:r>
            <w:r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64855592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  <w:r w:rsidRPr="00A23CBA">
              <w:rPr>
                <w:bCs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31DAC" w:rsidRPr="00A23CBA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3D665F7" w14:textId="40F6AEF5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10.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 xml:space="preserve">Кейсы успешных диагностических </w:t>
            </w:r>
            <w:proofErr w:type="gramStart"/>
            <w:r w:rsidR="004A1074" w:rsidRPr="00A23CBA">
              <w:t>методик</w:t>
            </w:r>
            <w:r w:rsidR="004A1074" w:rsidRPr="00A23CBA">
              <w:t>.</w:t>
            </w:r>
            <w:r w:rsidRPr="00A23CBA">
              <w:rPr>
                <w:color w:val="595959" w:themeColor="text1" w:themeTint="A6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5312540D" w14:textId="6A309F19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68E10D6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5</w:t>
            </w:r>
          </w:p>
        </w:tc>
      </w:tr>
      <w:tr w:rsidR="00C31DAC" w:rsidRPr="00A23CBA" w14:paraId="5BAA456C" w14:textId="77777777" w:rsidTr="002159D8">
        <w:tc>
          <w:tcPr>
            <w:tcW w:w="871" w:type="dxa"/>
            <w:vMerge/>
            <w:shd w:val="clear" w:color="auto" w:fill="auto"/>
          </w:tcPr>
          <w:p w14:paraId="02D4DA1F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AC0863E" w14:textId="46B4F85D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10. </w:t>
            </w:r>
            <w:r w:rsidR="004A1074" w:rsidRPr="00A23CBA">
              <w:t>Генетическое секвенирование и анализ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6EACE19" w14:textId="665472D9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F149D4" w14:textId="26F5ECF5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  <w:lang w:val="en-US"/>
              </w:rPr>
              <w:t>5</w:t>
            </w:r>
          </w:p>
        </w:tc>
      </w:tr>
      <w:tr w:rsidR="00C31DAC" w:rsidRPr="00A23CBA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534DC6EA" w14:textId="3F82AE13" w:rsidR="00C31DAC" w:rsidRPr="00A23CBA" w:rsidRDefault="00C31DAC" w:rsidP="000F06E8">
            <w:pPr>
              <w:jc w:val="both"/>
              <w:rPr>
                <w:color w:val="595959" w:themeColor="text1" w:themeTint="A6"/>
                <w:lang w:val="kk-KZ"/>
              </w:rPr>
            </w:pPr>
            <w:r w:rsidRPr="00A23CBA">
              <w:rPr>
                <w:b/>
                <w:color w:val="595959" w:themeColor="text1" w:themeTint="A6"/>
              </w:rPr>
              <w:t>С</w:t>
            </w:r>
            <w:r w:rsidRPr="00A23CBA">
              <w:rPr>
                <w:b/>
                <w:color w:val="595959" w:themeColor="text1" w:themeTint="A6"/>
                <w:lang w:val="kk-KZ"/>
              </w:rPr>
              <w:t>РОП</w:t>
            </w:r>
            <w:r w:rsidRPr="00A23CBA">
              <w:rPr>
                <w:b/>
                <w:color w:val="595959" w:themeColor="text1" w:themeTint="A6"/>
              </w:rPr>
              <w:t xml:space="preserve"> 4. </w:t>
            </w:r>
            <w:r w:rsidRPr="00A23CBA">
              <w:rPr>
                <w:color w:val="595959" w:themeColor="text1" w:themeTint="A6"/>
              </w:rPr>
              <w:t xml:space="preserve">Консультация по выполнению </w:t>
            </w:r>
            <w:r w:rsidRPr="00A23CBA">
              <w:rPr>
                <w:b/>
                <w:bCs/>
                <w:color w:val="595959" w:themeColor="text1" w:themeTint="A6"/>
              </w:rPr>
              <w:t xml:space="preserve">СРО 4. </w:t>
            </w:r>
            <w:r w:rsidRPr="00A23CBA">
              <w:rPr>
                <w:color w:val="595959" w:themeColor="text1" w:themeTint="A6"/>
              </w:rPr>
              <w:t>"</w:t>
            </w:r>
            <w:r w:rsidR="005538E0" w:rsidRPr="00A23CBA">
              <w:t xml:space="preserve"> </w:t>
            </w:r>
            <w:r w:rsidR="005538E0" w:rsidRPr="00A23CBA">
              <w:t>Практическое применение методов дезинфекции и стерилизации</w:t>
            </w:r>
            <w:r w:rsidR="005538E0" w:rsidRPr="00A23CBA">
              <w:rPr>
                <w:color w:val="595959" w:themeColor="text1" w:themeTint="A6"/>
              </w:rPr>
              <w:t xml:space="preserve"> </w:t>
            </w:r>
            <w:r w:rsidRPr="00A23CBA">
              <w:rPr>
                <w:color w:val="595959" w:themeColor="text1" w:themeTint="A6"/>
              </w:rPr>
              <w:t>".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A04161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Л</w:t>
            </w:r>
            <w:r w:rsidRPr="00A23CBA">
              <w:rPr>
                <w:b/>
                <w:color w:val="595959" w:themeColor="text1" w:themeTint="A6"/>
                <w:lang w:val="kk-KZ"/>
              </w:rPr>
              <w:t xml:space="preserve"> </w:t>
            </w:r>
            <w:r w:rsidRPr="00A23CBA">
              <w:rPr>
                <w:b/>
                <w:color w:val="595959" w:themeColor="text1" w:themeTint="A6"/>
              </w:rPr>
              <w:t>11.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Генетические методы биобезопасности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7CA1BA" w14:textId="7DA0179A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6A5EFB39" w14:textId="77326E99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11.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Дискуссия: Этические вопросы генетической модификации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01B65C58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E4917EB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5</w:t>
            </w:r>
          </w:p>
        </w:tc>
      </w:tr>
      <w:tr w:rsidR="00C31DAC" w:rsidRPr="00A23CBA" w14:paraId="488DDC4C" w14:textId="77777777" w:rsidTr="002159D8">
        <w:tc>
          <w:tcPr>
            <w:tcW w:w="871" w:type="dxa"/>
            <w:vMerge/>
            <w:shd w:val="clear" w:color="auto" w:fill="auto"/>
          </w:tcPr>
          <w:p w14:paraId="5FA6C813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1C566AA1" w14:textId="07596394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11. </w:t>
            </w:r>
            <w:r w:rsidR="0065391E" w:rsidRPr="00A23CBA">
              <w:t xml:space="preserve">Применение </w:t>
            </w:r>
            <w:proofErr w:type="spellStart"/>
            <w:r w:rsidR="0065391E" w:rsidRPr="00A23CBA">
              <w:t>биоинформатических</w:t>
            </w:r>
            <w:proofErr w:type="spellEnd"/>
            <w:r w:rsidR="0065391E" w:rsidRPr="00A23CBA">
              <w:t xml:space="preserve"> инструментов</w:t>
            </w:r>
            <w:r w:rsidRPr="00A23CBA">
              <w:rPr>
                <w:bCs/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A456147" w14:textId="4C0156F0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2B1C2E1" w14:textId="43903C6F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  <w:lang w:val="en-US"/>
              </w:rPr>
              <w:t>5</w:t>
            </w:r>
          </w:p>
        </w:tc>
      </w:tr>
      <w:tr w:rsidR="00C31DAC" w:rsidRPr="00A23CBA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8ECB60A" w14:textId="3F54945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 xml:space="preserve">СРО </w:t>
            </w:r>
            <w:r w:rsidR="00843EDD" w:rsidRPr="00A23CBA">
              <w:rPr>
                <w:b/>
                <w:color w:val="595959" w:themeColor="text1" w:themeTint="A6"/>
              </w:rPr>
              <w:t>4</w:t>
            </w:r>
            <w:r w:rsidRPr="00A23CBA">
              <w:rPr>
                <w:b/>
                <w:color w:val="595959" w:themeColor="text1" w:themeTint="A6"/>
              </w:rPr>
              <w:t xml:space="preserve">.  </w:t>
            </w:r>
            <w:r w:rsidRPr="00A23CBA">
              <w:rPr>
                <w:color w:val="595959" w:themeColor="text1" w:themeTint="A6"/>
              </w:rPr>
              <w:t>"</w:t>
            </w:r>
            <w:r w:rsidR="005538E0" w:rsidRPr="00A23CBA">
              <w:t>Практическое применение методов дезинфекции и стерилизации</w:t>
            </w:r>
            <w:r w:rsidRPr="00A23CBA">
              <w:rPr>
                <w:color w:val="595959" w:themeColor="text1" w:themeTint="A6"/>
              </w:rPr>
              <w:t>".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7E1C929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10</w:t>
            </w:r>
          </w:p>
        </w:tc>
      </w:tr>
      <w:tr w:rsidR="00C31DAC" w:rsidRPr="00A23CBA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1F5589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Л12.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Применение биоинформатики в биозащите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5EDC8A96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2104BE23" w14:textId="637500A4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12.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Применение биоинформатики в анализе данных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4DBD7FD9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1C54E4B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5</w:t>
            </w:r>
          </w:p>
        </w:tc>
      </w:tr>
      <w:tr w:rsidR="00C31DAC" w:rsidRPr="00A23CBA" w14:paraId="31F0DBF5" w14:textId="77777777" w:rsidTr="002159D8">
        <w:tc>
          <w:tcPr>
            <w:tcW w:w="871" w:type="dxa"/>
            <w:vMerge/>
            <w:shd w:val="clear" w:color="auto" w:fill="auto"/>
          </w:tcPr>
          <w:p w14:paraId="57E6730E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ED8C83D" w14:textId="4BC2046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12. </w:t>
            </w:r>
            <w:r w:rsidR="0065391E" w:rsidRPr="00A23CBA">
              <w:t xml:space="preserve">Установка и калибровка </w:t>
            </w:r>
            <w:proofErr w:type="spellStart"/>
            <w:r w:rsidR="0065391E" w:rsidRPr="00A23CBA">
              <w:t>биозащитных</w:t>
            </w:r>
            <w:proofErr w:type="spellEnd"/>
            <w:r w:rsidR="0065391E" w:rsidRPr="00A23CBA">
              <w:t xml:space="preserve"> датчиков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869212" w14:textId="79DE7C20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9E8212" w14:textId="0F6B4877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  <w:lang w:val="en-US"/>
              </w:rPr>
              <w:t>5</w:t>
            </w:r>
          </w:p>
        </w:tc>
      </w:tr>
      <w:tr w:rsidR="00C31DAC" w:rsidRPr="00A23CBA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10A638AA" w14:textId="551C0AE4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</w:t>
            </w:r>
            <w:r w:rsidRPr="00A23CBA">
              <w:rPr>
                <w:b/>
                <w:color w:val="595959" w:themeColor="text1" w:themeTint="A6"/>
                <w:lang w:val="kk-KZ"/>
              </w:rPr>
              <w:t>РОП</w:t>
            </w:r>
            <w:r w:rsidRPr="00A23CBA">
              <w:rPr>
                <w:b/>
                <w:color w:val="595959" w:themeColor="text1" w:themeTint="A6"/>
              </w:rPr>
              <w:t xml:space="preserve"> 5. </w:t>
            </w:r>
            <w:r w:rsidRPr="00A23CBA">
              <w:rPr>
                <w:color w:val="595959" w:themeColor="text1" w:themeTint="A6"/>
              </w:rPr>
              <w:t>"</w:t>
            </w:r>
            <w:r w:rsidR="005538E0" w:rsidRPr="00A23CBA">
              <w:t xml:space="preserve"> </w:t>
            </w:r>
            <w:r w:rsidR="005538E0" w:rsidRPr="00A23CBA">
              <w:t>Этические и правовые аспекты биобезопасности и биозащиты</w:t>
            </w:r>
            <w:r w:rsidR="005538E0" w:rsidRPr="00A23CBA">
              <w:rPr>
                <w:color w:val="595959" w:themeColor="text1" w:themeTint="A6"/>
              </w:rPr>
              <w:t xml:space="preserve"> </w:t>
            </w:r>
            <w:r w:rsidRPr="00A23CBA">
              <w:rPr>
                <w:color w:val="595959" w:themeColor="text1" w:themeTint="A6"/>
              </w:rPr>
              <w:t>".</w:t>
            </w:r>
          </w:p>
        </w:tc>
        <w:tc>
          <w:tcPr>
            <w:tcW w:w="861" w:type="dxa"/>
            <w:shd w:val="clear" w:color="auto" w:fill="auto"/>
          </w:tcPr>
          <w:p w14:paraId="53D8981D" w14:textId="78ECFA29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C3CFC8F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Л</w:t>
            </w:r>
            <w:r w:rsidRPr="00A23CBA">
              <w:rPr>
                <w:b/>
                <w:color w:val="595959" w:themeColor="text1" w:themeTint="A6"/>
                <w:lang w:val="kk-KZ"/>
              </w:rPr>
              <w:t xml:space="preserve"> </w:t>
            </w:r>
            <w:r w:rsidRPr="00A23CBA">
              <w:rPr>
                <w:b/>
                <w:color w:val="595959" w:themeColor="text1" w:themeTint="A6"/>
              </w:rPr>
              <w:t>13.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Использование датчиков и автоматизации в биобезопасности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3645E69D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04E12AF0" w14:textId="23080555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13.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Будущее автоматизации в биобезопасности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32ACE848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28CF2AD8" w:rsidR="00C31DAC" w:rsidRPr="00A23CBA" w:rsidRDefault="005E4F9E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5</w:t>
            </w:r>
          </w:p>
        </w:tc>
      </w:tr>
      <w:tr w:rsidR="00C31DAC" w:rsidRPr="00A23CBA" w14:paraId="125C00FF" w14:textId="77777777" w:rsidTr="002159D8">
        <w:tc>
          <w:tcPr>
            <w:tcW w:w="871" w:type="dxa"/>
            <w:vMerge/>
            <w:shd w:val="clear" w:color="auto" w:fill="auto"/>
          </w:tcPr>
          <w:p w14:paraId="57140507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3611CF36" w14:textId="3A8FA5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13. </w:t>
            </w:r>
            <w:r w:rsidR="0065391E" w:rsidRPr="00A23CBA">
              <w:t>Лабораторная оценка эффективности вакцин</w:t>
            </w:r>
            <w:r w:rsidRPr="00A23CBA">
              <w:rPr>
                <w:bCs/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471325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727" w:type="dxa"/>
            <w:shd w:val="clear" w:color="auto" w:fill="auto"/>
          </w:tcPr>
          <w:p w14:paraId="15B66C0E" w14:textId="21C7C46A" w:rsidR="00C31DAC" w:rsidRPr="00A23CBA" w:rsidRDefault="00E437CB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  <w:lang w:val="en-US"/>
              </w:rPr>
              <w:t>5</w:t>
            </w:r>
          </w:p>
        </w:tc>
      </w:tr>
      <w:tr w:rsidR="00C31DAC" w:rsidRPr="00A23CBA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</w:p>
        </w:tc>
        <w:tc>
          <w:tcPr>
            <w:tcW w:w="8050" w:type="dxa"/>
            <w:shd w:val="clear" w:color="auto" w:fill="auto"/>
          </w:tcPr>
          <w:p w14:paraId="7CE25C67" w14:textId="798AD5BE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</w:t>
            </w:r>
            <w:r w:rsidRPr="00A23CBA">
              <w:rPr>
                <w:b/>
                <w:color w:val="595959" w:themeColor="text1" w:themeTint="A6"/>
                <w:lang w:val="kk-KZ"/>
              </w:rPr>
              <w:t>РО</w:t>
            </w:r>
            <w:r w:rsidRPr="00A23CBA">
              <w:rPr>
                <w:b/>
                <w:color w:val="595959" w:themeColor="text1" w:themeTint="A6"/>
              </w:rPr>
              <w:t xml:space="preserve"> 5. </w:t>
            </w:r>
            <w:r w:rsidRPr="00A23CBA">
              <w:rPr>
                <w:color w:val="595959" w:themeColor="text1" w:themeTint="A6"/>
              </w:rPr>
              <w:t xml:space="preserve">Консультация по выполнению </w:t>
            </w:r>
            <w:r w:rsidRPr="00A23CBA">
              <w:rPr>
                <w:b/>
                <w:bCs/>
                <w:color w:val="595959" w:themeColor="text1" w:themeTint="A6"/>
              </w:rPr>
              <w:t xml:space="preserve">СРО 5. </w:t>
            </w:r>
            <w:r w:rsidRPr="00A23CBA">
              <w:rPr>
                <w:color w:val="595959" w:themeColor="text1" w:themeTint="A6"/>
              </w:rPr>
              <w:t>"</w:t>
            </w:r>
            <w:r w:rsidR="005538E0" w:rsidRPr="00A23CBA">
              <w:t xml:space="preserve"> </w:t>
            </w:r>
            <w:r w:rsidR="005538E0" w:rsidRPr="00A23CBA">
              <w:t>Этические и правовые аспекты биобезопасности и биозащиты</w:t>
            </w:r>
            <w:r w:rsidR="005538E0" w:rsidRPr="00A23CBA">
              <w:rPr>
                <w:color w:val="595959" w:themeColor="text1" w:themeTint="A6"/>
              </w:rPr>
              <w:t xml:space="preserve"> </w:t>
            </w:r>
            <w:r w:rsidRPr="00A23CBA">
              <w:rPr>
                <w:color w:val="595959" w:themeColor="text1" w:themeTint="A6"/>
              </w:rPr>
              <w:t>".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19FFF44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10</w:t>
            </w:r>
          </w:p>
        </w:tc>
      </w:tr>
      <w:tr w:rsidR="00C31DAC" w:rsidRPr="00A23CBA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31DAC" w:rsidRPr="00A23CBA" w:rsidRDefault="00C31DAC" w:rsidP="000F06E8">
            <w:pPr>
              <w:tabs>
                <w:tab w:val="left" w:pos="1276"/>
              </w:tabs>
              <w:jc w:val="both"/>
            </w:pPr>
            <w:r w:rsidRPr="00A23CBA"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233915D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Л</w:t>
            </w:r>
            <w:r w:rsidRPr="00A23CBA">
              <w:rPr>
                <w:b/>
                <w:color w:val="595959" w:themeColor="text1" w:themeTint="A6"/>
                <w:lang w:val="kk-KZ"/>
              </w:rPr>
              <w:t xml:space="preserve"> </w:t>
            </w:r>
            <w:r w:rsidRPr="00A23CBA">
              <w:rPr>
                <w:b/>
                <w:color w:val="595959" w:themeColor="text1" w:themeTint="A6"/>
              </w:rPr>
              <w:t>14.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Новые разработки в области вакцин и антивирусных препаратов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1FFA9A9D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E8A7E7E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14.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4A1074" w:rsidRPr="00A23CBA">
              <w:t>Разработка и оценка новых вакцин</w:t>
            </w:r>
            <w:r w:rsidRPr="00A23CBA">
              <w:rPr>
                <w:color w:val="595959" w:themeColor="text1" w:themeTint="A6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6C0A4E8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0BFC00B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3</w:t>
            </w:r>
          </w:p>
        </w:tc>
      </w:tr>
      <w:tr w:rsidR="00C31DAC" w:rsidRPr="00A23CBA" w14:paraId="7E9C571E" w14:textId="77777777" w:rsidTr="002159D8">
        <w:tc>
          <w:tcPr>
            <w:tcW w:w="871" w:type="dxa"/>
            <w:vMerge/>
            <w:shd w:val="clear" w:color="auto" w:fill="auto"/>
          </w:tcPr>
          <w:p w14:paraId="44613CC4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1650EB5" w14:textId="523A8553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14. </w:t>
            </w:r>
            <w:r w:rsidR="0065391E" w:rsidRPr="00A23CBA">
              <w:t>Автоматизация лабораторных процессов</w:t>
            </w:r>
            <w:r w:rsidR="0065391E"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7CF217FB" w14:textId="6273748C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8EFD67" w14:textId="0B14E363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3</w:t>
            </w:r>
          </w:p>
        </w:tc>
      </w:tr>
      <w:tr w:rsidR="00C31DAC" w:rsidRPr="00A23CBA" w14:paraId="5FAF6817" w14:textId="77777777" w:rsidTr="002159D8">
        <w:tc>
          <w:tcPr>
            <w:tcW w:w="871" w:type="dxa"/>
            <w:vMerge/>
            <w:shd w:val="clear" w:color="auto" w:fill="auto"/>
          </w:tcPr>
          <w:p w14:paraId="68B49074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2168F33" w14:textId="40B39170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</w:t>
            </w:r>
            <w:r w:rsidRPr="00A23CBA">
              <w:rPr>
                <w:b/>
                <w:color w:val="595959" w:themeColor="text1" w:themeTint="A6"/>
                <w:lang w:val="kk-KZ"/>
              </w:rPr>
              <w:t>РО</w:t>
            </w:r>
            <w:r w:rsidRPr="00A23CBA">
              <w:rPr>
                <w:b/>
                <w:color w:val="595959" w:themeColor="text1" w:themeTint="A6"/>
              </w:rPr>
              <w:t xml:space="preserve">П 6. </w:t>
            </w:r>
            <w:r w:rsidRPr="00A23CBA">
              <w:rPr>
                <w:color w:val="595959" w:themeColor="text1" w:themeTint="A6"/>
              </w:rPr>
              <w:t>"</w:t>
            </w:r>
            <w:r w:rsidR="005538E0" w:rsidRPr="00A23CBA">
              <w:rPr>
                <w:color w:val="595959" w:themeColor="text1" w:themeTint="A6"/>
              </w:rPr>
              <w:t>Подготовка к экзамену</w:t>
            </w:r>
            <w:r w:rsidRPr="00A23CBA">
              <w:rPr>
                <w:color w:val="595959" w:themeColor="text1" w:themeTint="A6"/>
              </w:rPr>
              <w:t>".</w:t>
            </w:r>
          </w:p>
        </w:tc>
        <w:tc>
          <w:tcPr>
            <w:tcW w:w="861" w:type="dxa"/>
            <w:shd w:val="clear" w:color="auto" w:fill="auto"/>
          </w:tcPr>
          <w:p w14:paraId="6680884B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727" w:type="dxa"/>
            <w:shd w:val="clear" w:color="auto" w:fill="auto"/>
          </w:tcPr>
          <w:p w14:paraId="6BF98D52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65391E" w:rsidRPr="00A23CBA" w14:paraId="4014B94B" w14:textId="77777777" w:rsidTr="00C60269">
        <w:tc>
          <w:tcPr>
            <w:tcW w:w="10509" w:type="dxa"/>
            <w:gridSpan w:val="4"/>
            <w:shd w:val="clear" w:color="auto" w:fill="auto"/>
          </w:tcPr>
          <w:p w14:paraId="11E95954" w14:textId="48B62AE6" w:rsidR="0065391E" w:rsidRPr="00A23CBA" w:rsidRDefault="0065391E" w:rsidP="00C31DAC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</w:rPr>
            </w:pPr>
            <w:r w:rsidRPr="00A23CBA">
              <w:rPr>
                <w:b/>
                <w:bCs/>
              </w:rPr>
              <w:t>Модуль 3: Практическое применение биобезопасности</w:t>
            </w:r>
          </w:p>
        </w:tc>
      </w:tr>
      <w:tr w:rsidR="00C31DAC" w:rsidRPr="00A23CBA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  <w:bookmarkStart w:id="1" w:name="_Hlk176813831"/>
            <w:r w:rsidRPr="00A23CBA">
              <w:rPr>
                <w:b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1DD8DD2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Л</w:t>
            </w:r>
            <w:r w:rsidRPr="00A23CBA">
              <w:rPr>
                <w:b/>
                <w:color w:val="595959" w:themeColor="text1" w:themeTint="A6"/>
                <w:lang w:val="kk-KZ"/>
              </w:rPr>
              <w:t xml:space="preserve"> </w:t>
            </w:r>
            <w:r w:rsidRPr="00A23CBA">
              <w:rPr>
                <w:b/>
                <w:color w:val="595959" w:themeColor="text1" w:themeTint="A6"/>
              </w:rPr>
              <w:t>15.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65391E" w:rsidRPr="00A23CBA">
              <w:t>Примеры применения биобезопасности в реальных проектах</w:t>
            </w:r>
          </w:p>
        </w:tc>
        <w:tc>
          <w:tcPr>
            <w:tcW w:w="861" w:type="dxa"/>
            <w:shd w:val="clear" w:color="auto" w:fill="auto"/>
          </w:tcPr>
          <w:p w14:paraId="4349AE46" w14:textId="4B4A0F75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</w:p>
        </w:tc>
      </w:tr>
      <w:tr w:rsidR="00C31DAC" w:rsidRPr="00A23CBA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4B3A580A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СЗ 15.</w:t>
            </w:r>
            <w:r w:rsidRPr="00A23CBA">
              <w:rPr>
                <w:color w:val="595959" w:themeColor="text1" w:themeTint="A6"/>
                <w:lang w:val="kk-KZ"/>
              </w:rPr>
              <w:t xml:space="preserve"> </w:t>
            </w:r>
            <w:r w:rsidR="0065391E" w:rsidRPr="00A23CBA">
              <w:t>Планирование собственных лабораторных проектов</w:t>
            </w:r>
          </w:p>
        </w:tc>
        <w:tc>
          <w:tcPr>
            <w:tcW w:w="861" w:type="dxa"/>
            <w:shd w:val="clear" w:color="auto" w:fill="auto"/>
          </w:tcPr>
          <w:p w14:paraId="5B144FDD" w14:textId="733FE8AC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6BC7D5D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2</w:t>
            </w:r>
          </w:p>
        </w:tc>
      </w:tr>
      <w:tr w:rsidR="00C31DAC" w:rsidRPr="00A23CBA" w14:paraId="1869A708" w14:textId="77777777" w:rsidTr="002159D8">
        <w:tc>
          <w:tcPr>
            <w:tcW w:w="871" w:type="dxa"/>
            <w:vMerge/>
            <w:shd w:val="clear" w:color="auto" w:fill="auto"/>
          </w:tcPr>
          <w:p w14:paraId="6230B1A5" w14:textId="77777777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11BF6F7" w14:textId="39BA582D" w:rsidR="00C31DAC" w:rsidRPr="00A23CBA" w:rsidRDefault="00C31DAC" w:rsidP="000F06E8">
            <w:pPr>
              <w:tabs>
                <w:tab w:val="left" w:pos="1276"/>
              </w:tabs>
              <w:jc w:val="both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 xml:space="preserve">ЛЗ 15. </w:t>
            </w:r>
            <w:r w:rsidR="0065391E" w:rsidRPr="00A23CBA">
              <w:t>Применение всех изученных методов в комплексной лабораторной работе</w:t>
            </w:r>
            <w:r w:rsidR="0065391E" w:rsidRPr="00A23CBA">
              <w:t>.</w:t>
            </w:r>
          </w:p>
        </w:tc>
        <w:tc>
          <w:tcPr>
            <w:tcW w:w="861" w:type="dxa"/>
            <w:shd w:val="clear" w:color="auto" w:fill="auto"/>
          </w:tcPr>
          <w:p w14:paraId="28DE040D" w14:textId="75CE0146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Cs/>
                <w:color w:val="595959" w:themeColor="text1" w:themeTint="A6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E218A" w14:textId="1E5CAB15" w:rsidR="00C31DAC" w:rsidRPr="00A23CBA" w:rsidRDefault="00A23CBA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2</w:t>
            </w:r>
          </w:p>
        </w:tc>
      </w:tr>
      <w:bookmarkEnd w:id="1"/>
      <w:tr w:rsidR="00C31DAC" w:rsidRPr="00A23CBA" w14:paraId="7BE267F2" w14:textId="77777777" w:rsidTr="00C72C62">
        <w:tc>
          <w:tcPr>
            <w:tcW w:w="9782" w:type="dxa"/>
            <w:gridSpan w:val="3"/>
          </w:tcPr>
          <w:p w14:paraId="7FC4D7E2" w14:textId="6B129038" w:rsidR="00C31DAC" w:rsidRPr="00A23CBA" w:rsidRDefault="00C31DAC" w:rsidP="00C31DAC">
            <w:pPr>
              <w:tabs>
                <w:tab w:val="left" w:pos="1276"/>
              </w:tabs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100</w:t>
            </w:r>
          </w:p>
        </w:tc>
      </w:tr>
      <w:tr w:rsidR="00C31DAC" w:rsidRPr="00A23CBA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31DAC" w:rsidRPr="00A23CBA" w:rsidRDefault="00C31DAC" w:rsidP="00C31DAC">
            <w:pPr>
              <w:tabs>
                <w:tab w:val="left" w:pos="1276"/>
              </w:tabs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100</w:t>
            </w:r>
          </w:p>
        </w:tc>
      </w:tr>
      <w:tr w:rsidR="00C31DAC" w:rsidRPr="00A23CBA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31DAC" w:rsidRPr="00A23CBA" w:rsidRDefault="00C31DAC" w:rsidP="00C31DAC">
            <w:pPr>
              <w:tabs>
                <w:tab w:val="left" w:pos="1276"/>
              </w:tabs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31DAC" w:rsidRPr="00A23CBA" w:rsidRDefault="00C31DAC" w:rsidP="00C31DAC">
            <w:pPr>
              <w:tabs>
                <w:tab w:val="left" w:pos="1276"/>
              </w:tabs>
              <w:jc w:val="center"/>
              <w:rPr>
                <w:b/>
                <w:color w:val="595959" w:themeColor="text1" w:themeTint="A6"/>
              </w:rPr>
            </w:pPr>
            <w:r w:rsidRPr="00A23CBA">
              <w:rPr>
                <w:b/>
                <w:color w:val="595959" w:themeColor="text1" w:themeTint="A6"/>
              </w:rPr>
              <w:t>100</w:t>
            </w:r>
          </w:p>
        </w:tc>
      </w:tr>
    </w:tbl>
    <w:p w14:paraId="1E374403" w14:textId="232BC98C" w:rsidR="000F06E8" w:rsidRDefault="000F06E8" w:rsidP="00835BB4">
      <w:pPr>
        <w:jc w:val="both"/>
        <w:rPr>
          <w:b/>
          <w:sz w:val="20"/>
          <w:szCs w:val="20"/>
        </w:rPr>
      </w:pPr>
      <w:bookmarkStart w:id="2" w:name="_Hlk178242408"/>
    </w:p>
    <w:p w14:paraId="61DFC65D" w14:textId="45FFCB46" w:rsidR="002E30A5" w:rsidRDefault="002E30A5" w:rsidP="00835BB4">
      <w:pPr>
        <w:jc w:val="both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012615AC" wp14:editId="17DBE703">
            <wp:extent cx="3053301" cy="9785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" t="3714" r="2405" b="55857"/>
                    <a:stretch/>
                  </pic:blipFill>
                  <pic:spPr bwMode="auto">
                    <a:xfrm>
                      <a:off x="0" y="0"/>
                      <a:ext cx="3121103" cy="100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612E0" w14:textId="3A1AD66C" w:rsidR="002E30A5" w:rsidRDefault="002E30A5" w:rsidP="00835BB4">
      <w:pPr>
        <w:jc w:val="both"/>
        <w:rPr>
          <w:b/>
          <w:sz w:val="20"/>
          <w:szCs w:val="20"/>
        </w:rPr>
      </w:pPr>
    </w:p>
    <w:p w14:paraId="32A0CAAC" w14:textId="05D000B5" w:rsidR="002E30A5" w:rsidRDefault="002E30A5" w:rsidP="00835BB4">
      <w:pPr>
        <w:jc w:val="both"/>
        <w:rPr>
          <w:b/>
          <w:sz w:val="20"/>
          <w:szCs w:val="20"/>
        </w:rPr>
      </w:pPr>
    </w:p>
    <w:p w14:paraId="17B7DBED" w14:textId="77777777" w:rsidR="002E30A5" w:rsidRDefault="002E30A5" w:rsidP="00835BB4">
      <w:pPr>
        <w:jc w:val="both"/>
        <w:rPr>
          <w:b/>
          <w:sz w:val="20"/>
          <w:szCs w:val="20"/>
        </w:rPr>
      </w:pPr>
    </w:p>
    <w:p w14:paraId="288DED2E" w14:textId="3A57F3AB" w:rsidR="004947F8" w:rsidRDefault="00893495" w:rsidP="00835BB4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3" w:name="_Hlk176890625"/>
      <w:r>
        <w:rPr>
          <w:b/>
          <w:sz w:val="20"/>
          <w:szCs w:val="20"/>
        </w:rPr>
        <w:t xml:space="preserve">    </w:t>
      </w:r>
      <w:r w:rsidR="005E7456" w:rsidRPr="003F2DC5">
        <w:rPr>
          <w:b/>
          <w:sz w:val="20"/>
          <w:szCs w:val="20"/>
        </w:rPr>
        <w:t xml:space="preserve"> </w:t>
      </w:r>
      <w:r w:rsidR="00835BB4">
        <w:rPr>
          <w:b/>
          <w:sz w:val="20"/>
          <w:szCs w:val="20"/>
        </w:rPr>
        <w:t xml:space="preserve">                                                        </w:t>
      </w:r>
      <w:bookmarkEnd w:id="3"/>
      <w:r w:rsidR="002E30A5">
        <w:rPr>
          <w:b/>
          <w:sz w:val="20"/>
          <w:szCs w:val="20"/>
        </w:rPr>
        <w:t xml:space="preserve">        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4" w:name="_Hlk176890647"/>
      <w:bookmarkEnd w:id="2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977"/>
        <w:gridCol w:w="3402"/>
        <w:gridCol w:w="3362"/>
      </w:tblGrid>
      <w:tr w:rsidR="004947F8" w:rsidRPr="00E7035D" w14:paraId="6B169A41" w14:textId="77777777" w:rsidTr="00B10F2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2A8B8C5A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Критерий </w:t>
            </w:r>
            <w:r w:rsidRPr="00E7035D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6941D8E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«Отлично» </w:t>
            </w:r>
            <w:r w:rsidRPr="00E7035D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  <w:p w14:paraId="0B2B34FF" w14:textId="3B3EA7A7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Макс. вес в 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6DB28E0D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«Хорошо» </w:t>
            </w:r>
            <w:r w:rsidRPr="00E7035D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  <w:p w14:paraId="00AA8B13" w14:textId="76008780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Макс. вес в 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D5B203B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«Удовлетворительно»</w:t>
            </w:r>
            <w:r w:rsidRPr="00E7035D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  <w:p w14:paraId="62209922" w14:textId="7BF02C1B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Макс. вес в 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D8FC3F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color w:val="000000"/>
                <w:sz w:val="22"/>
                <w:szCs w:val="22"/>
              </w:rPr>
              <w:t>«Неудовлетворительно»</w:t>
            </w:r>
            <w:r w:rsidRPr="00E7035D">
              <w:rPr>
                <w:rStyle w:val="normaltextrun"/>
                <w:color w:val="000000"/>
                <w:sz w:val="22"/>
                <w:szCs w:val="22"/>
              </w:rPr>
              <w:t> </w:t>
            </w:r>
          </w:p>
          <w:p w14:paraId="61C559E5" w14:textId="6A51E137" w:rsidR="004947F8" w:rsidRPr="00E7035D" w:rsidRDefault="004947F8" w:rsidP="006772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Макс. вес в %</w:t>
            </w:r>
          </w:p>
        </w:tc>
      </w:tr>
      <w:tr w:rsidR="00B10F22" w:rsidRPr="00E7035D" w14:paraId="701F9304" w14:textId="77777777" w:rsidTr="00B10F2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68136094" w:rsidR="00E61412" w:rsidRPr="00E7035D" w:rsidRDefault="00E61412" w:rsidP="00E61412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proofErr w:type="spellStart"/>
            <w:proofErr w:type="gramStart"/>
            <w:r w:rsidRPr="00E7035D">
              <w:rPr>
                <w:rStyle w:val="normaltextrun"/>
                <w:b/>
                <w:bCs/>
                <w:sz w:val="22"/>
                <w:szCs w:val="22"/>
              </w:rPr>
              <w:t>П</w:t>
            </w:r>
            <w:r w:rsidRPr="00E7035D">
              <w:rPr>
                <w:rStyle w:val="normaltextrun"/>
                <w:sz w:val="22"/>
                <w:szCs w:val="22"/>
              </w:rPr>
              <w:t>ониамние</w:t>
            </w:r>
            <w:proofErr w:type="spellEnd"/>
            <w:r w:rsidRPr="00E7035D">
              <w:rPr>
                <w:rStyle w:val="normaltextrun"/>
                <w:sz w:val="22"/>
                <w:szCs w:val="22"/>
              </w:rPr>
              <w:t> </w:t>
            </w:r>
            <w:r w:rsidRPr="00E7035D">
              <w:rPr>
                <w:rStyle w:val="eop"/>
                <w:sz w:val="22"/>
                <w:szCs w:val="22"/>
              </w:rPr>
              <w:t> </w:t>
            </w:r>
            <w:r w:rsidRPr="00E7035D">
              <w:rPr>
                <w:sz w:val="22"/>
                <w:szCs w:val="22"/>
              </w:rPr>
              <w:t>«</w:t>
            </w:r>
            <w:proofErr w:type="gramEnd"/>
            <w:r w:rsidR="00E7035D" w:rsidRPr="00E7035D">
              <w:rPr>
                <w:sz w:val="22"/>
                <w:szCs w:val="22"/>
              </w:rPr>
              <w:t>Анализ международных стандартов биобезопасности</w:t>
            </w:r>
            <w:r w:rsidRPr="00E7035D">
              <w:rPr>
                <w:sz w:val="22"/>
                <w:szCs w:val="22"/>
              </w:rPr>
              <w:t>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77C19" w14:textId="6E25B743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Глубокое понимание </w:t>
            </w:r>
            <w:r w:rsidRPr="00E7035D">
              <w:rPr>
                <w:rStyle w:val="normaltextrun"/>
                <w:sz w:val="22"/>
                <w:szCs w:val="22"/>
                <w:lang w:val="kk-KZ"/>
              </w:rPr>
              <w:t xml:space="preserve">темы </w:t>
            </w:r>
            <w:r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  <w:p w14:paraId="7941C0E2" w14:textId="3B0725F2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1A2B9" w14:textId="2F2C8FEF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Понимание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C8086" w14:textId="704D3614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Ограниченное понимание </w:t>
            </w:r>
            <w:r w:rsidRPr="00E7035D">
              <w:rPr>
                <w:rStyle w:val="normaltextrun"/>
                <w:sz w:val="22"/>
                <w:szCs w:val="22"/>
                <w:lang w:val="kk-KZ"/>
              </w:rPr>
              <w:t xml:space="preserve">темы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B9569" w14:textId="2BFCCADF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Поверхностное понимание</w:t>
            </w:r>
            <w:r w:rsidRPr="00E7035D">
              <w:rPr>
                <w:sz w:val="22"/>
                <w:szCs w:val="22"/>
                <w:lang w:val="kk-KZ"/>
              </w:rPr>
              <w:t xml:space="preserve"> темы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</w:tr>
      <w:tr w:rsidR="00E61412" w:rsidRPr="00E7035D" w14:paraId="512434F1" w14:textId="77777777" w:rsidTr="00B10F2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810CE6F" w14:textId="3A3EB18F" w:rsidR="00E61412" w:rsidRPr="00E7035D" w:rsidRDefault="00E61412" w:rsidP="00E61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П</w:t>
            </w:r>
            <w:r w:rsidRPr="00E7035D">
              <w:rPr>
                <w:rStyle w:val="normaltextrun"/>
                <w:sz w:val="22"/>
                <w:szCs w:val="22"/>
              </w:rPr>
              <w:t xml:space="preserve">онимание основных показателей </w:t>
            </w:r>
            <w:r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C39BD" w14:textId="3F2CD345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Хорошо понимает </w:t>
            </w:r>
            <w:r w:rsidRPr="00E7035D">
              <w:rPr>
                <w:rStyle w:val="normaltextrun"/>
                <w:sz w:val="22"/>
                <w:szCs w:val="22"/>
                <w:lang w:val="kk-KZ"/>
              </w:rPr>
              <w:t xml:space="preserve">тему </w:t>
            </w:r>
            <w:r w:rsidRPr="00E7035D">
              <w:rPr>
                <w:sz w:val="22"/>
                <w:szCs w:val="22"/>
              </w:rPr>
              <w:t xml:space="preserve">"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FE818" w14:textId="4933B67F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Связывает о</w:t>
            </w:r>
            <w:r w:rsidRPr="00E7035D">
              <w:rPr>
                <w:sz w:val="22"/>
                <w:szCs w:val="22"/>
              </w:rPr>
              <w:t xml:space="preserve">сновные этапы </w:t>
            </w:r>
            <w:r w:rsidR="00526F96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526F96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7B1CA" w14:textId="1ACA2F9B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Ограниченно связывает </w:t>
            </w:r>
            <w:r w:rsidRPr="00E7035D">
              <w:rPr>
                <w:sz w:val="22"/>
                <w:szCs w:val="22"/>
                <w:lang w:val="kk-KZ"/>
              </w:rPr>
              <w:t xml:space="preserve">Аналитические методы в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47877" w14:textId="62615188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Незначительно связывает о</w:t>
            </w:r>
            <w:r w:rsidRPr="00E7035D">
              <w:rPr>
                <w:sz w:val="22"/>
                <w:szCs w:val="22"/>
              </w:rPr>
              <w:t xml:space="preserve">сновные этапы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  <w:p w14:paraId="693C80C0" w14:textId="77777777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</w:tr>
      <w:tr w:rsidR="00E61412" w:rsidRPr="00E7035D" w14:paraId="20F11842" w14:textId="77777777" w:rsidTr="00B10F2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5661EA" w14:textId="1F7681E9" w:rsidR="00E61412" w:rsidRPr="00E7035D" w:rsidRDefault="00E61412" w:rsidP="00E61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П</w:t>
            </w:r>
            <w:r w:rsidRPr="00E7035D">
              <w:rPr>
                <w:rStyle w:val="normaltextrun"/>
                <w:sz w:val="22"/>
                <w:szCs w:val="22"/>
              </w:rPr>
              <w:t xml:space="preserve">редложение практических рекомендации на тему </w:t>
            </w:r>
            <w:r w:rsidRPr="00E7035D">
              <w:rPr>
                <w:sz w:val="22"/>
                <w:szCs w:val="22"/>
              </w:rPr>
              <w:t>«</w:t>
            </w:r>
            <w:r w:rsidR="00E7035D" w:rsidRPr="00E7035D">
              <w:rPr>
                <w:sz w:val="22"/>
                <w:szCs w:val="22"/>
              </w:rPr>
              <w:t>Анализ международных стандартов биобезопасности</w:t>
            </w:r>
            <w:r w:rsidRPr="00E7035D">
              <w:rPr>
                <w:sz w:val="22"/>
                <w:szCs w:val="22"/>
              </w:rPr>
              <w:t>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603F" w14:textId="2C6B41A9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Грамотно описывает о</w:t>
            </w:r>
            <w:r w:rsidRPr="00E7035D">
              <w:rPr>
                <w:sz w:val="22"/>
                <w:szCs w:val="22"/>
              </w:rPr>
              <w:t>сновные этапы 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  <w:p w14:paraId="3CF74AB0" w14:textId="77777777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9255D" w14:textId="7EF4A6E7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sz w:val="22"/>
                <w:szCs w:val="22"/>
              </w:rPr>
              <w:t xml:space="preserve"> Хорошо описывает </w:t>
            </w:r>
            <w:r w:rsidRPr="00E7035D">
              <w:rPr>
                <w:sz w:val="22"/>
                <w:szCs w:val="22"/>
                <w:lang w:val="kk-KZ"/>
              </w:rPr>
              <w:t xml:space="preserve">методов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E7F24" w14:textId="4711C772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Ограниченна</w:t>
            </w:r>
            <w:r w:rsidRPr="00E7035D">
              <w:rPr>
                <w:sz w:val="22"/>
                <w:szCs w:val="22"/>
              </w:rPr>
              <w:t xml:space="preserve"> </w:t>
            </w:r>
            <w:r w:rsidRPr="00E7035D">
              <w:rPr>
                <w:rStyle w:val="normaltextrun"/>
                <w:sz w:val="22"/>
                <w:szCs w:val="22"/>
              </w:rPr>
              <w:t>описывает о</w:t>
            </w:r>
            <w:r w:rsidRPr="00E7035D">
              <w:rPr>
                <w:sz w:val="22"/>
                <w:szCs w:val="22"/>
              </w:rPr>
              <w:t xml:space="preserve">сновные </w:t>
            </w:r>
            <w:r w:rsidRPr="00E7035D">
              <w:rPr>
                <w:sz w:val="22"/>
                <w:szCs w:val="22"/>
                <w:lang w:val="kk-KZ"/>
              </w:rPr>
              <w:t xml:space="preserve">аналитические методы в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  <w:p w14:paraId="721B6269" w14:textId="77777777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B3947" w14:textId="09D3B3CC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Мало описывает о</w:t>
            </w:r>
            <w:r w:rsidRPr="00E7035D">
              <w:rPr>
                <w:sz w:val="22"/>
                <w:szCs w:val="22"/>
              </w:rPr>
              <w:t xml:space="preserve">сновные этапы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</w:tr>
      <w:tr w:rsidR="00E61412" w:rsidRPr="00E7035D" w14:paraId="718C6FD5" w14:textId="77777777" w:rsidTr="00B10F22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06D699A" w14:textId="452C770E" w:rsidR="00E61412" w:rsidRPr="00E7035D" w:rsidRDefault="00E61412" w:rsidP="00E614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b/>
                <w:bCs/>
                <w:sz w:val="22"/>
                <w:szCs w:val="22"/>
              </w:rPr>
              <w:t>К</w:t>
            </w:r>
            <w:r w:rsidRPr="00E7035D">
              <w:rPr>
                <w:rStyle w:val="normaltextrun"/>
                <w:sz w:val="22"/>
                <w:szCs w:val="22"/>
              </w:rPr>
              <w:t xml:space="preserve">ритерий стиль слайда на тему </w:t>
            </w:r>
            <w:r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90DC3" w14:textId="0D8B36ED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Слайд демонстрирует ясность, лаконичность и правильность </w:t>
            </w:r>
            <w:r w:rsidRPr="00E7035D">
              <w:rPr>
                <w:rStyle w:val="normaltextrun"/>
                <w:sz w:val="22"/>
                <w:szCs w:val="22"/>
                <w:lang w:val="kk-KZ"/>
              </w:rPr>
              <w:t>темы</w:t>
            </w:r>
            <w:r w:rsidRPr="00E7035D">
              <w:rPr>
                <w:rStyle w:val="normaltextrun"/>
                <w:sz w:val="22"/>
                <w:szCs w:val="22"/>
              </w:rPr>
              <w:t xml:space="preserve"> </w:t>
            </w:r>
            <w:r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Pr="00E7035D">
              <w:rPr>
                <w:sz w:val="22"/>
                <w:szCs w:val="22"/>
              </w:rPr>
              <w:t>".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9A09B" w14:textId="01F5C6B6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 xml:space="preserve">Слайд демонстрирует ясность, лаконичность и корректность. </w:t>
            </w:r>
            <w:r w:rsidRPr="00E7035D">
              <w:rPr>
                <w:sz w:val="22"/>
                <w:szCs w:val="22"/>
              </w:rPr>
              <w:t xml:space="preserve">Схематическое описание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  <w:p w14:paraId="6F11E35B" w14:textId="77777777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BFB18" w14:textId="0070FA53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В слайде есть некоторые ключевые ошибки</w:t>
            </w:r>
            <w:r w:rsidRPr="00E7035D">
              <w:rPr>
                <w:rStyle w:val="normaltextrun"/>
                <w:sz w:val="22"/>
                <w:szCs w:val="22"/>
                <w:lang w:val="kk-KZ"/>
              </w:rPr>
              <w:t xml:space="preserve"> на а</w:t>
            </w:r>
            <w:r w:rsidRPr="00E7035D">
              <w:rPr>
                <w:sz w:val="22"/>
                <w:szCs w:val="22"/>
                <w:lang w:val="kk-KZ"/>
              </w:rPr>
              <w:t xml:space="preserve">налитические методы </w:t>
            </w:r>
            <w:r w:rsidR="00B10F22" w:rsidRPr="00E7035D">
              <w:rPr>
                <w:sz w:val="22"/>
                <w:szCs w:val="22"/>
                <w:lang w:val="kk-KZ"/>
              </w:rPr>
              <w:t>на</w:t>
            </w:r>
            <w:r w:rsidRPr="00E7035D">
              <w:rPr>
                <w:sz w:val="22"/>
                <w:szCs w:val="22"/>
                <w:lang w:val="kk-KZ"/>
              </w:rPr>
              <w:t xml:space="preserve">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C83E3" w14:textId="48E1D7A8" w:rsidR="00E61412" w:rsidRPr="00E7035D" w:rsidRDefault="00E61412" w:rsidP="00526F9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E7035D">
              <w:rPr>
                <w:rStyle w:val="normaltextrun"/>
                <w:sz w:val="22"/>
                <w:szCs w:val="22"/>
              </w:rPr>
              <w:t>Подготовленный слайд неясно, трудно следовать за содержанием. Нет с</w:t>
            </w:r>
            <w:r w:rsidRPr="00E7035D">
              <w:rPr>
                <w:sz w:val="22"/>
                <w:szCs w:val="22"/>
              </w:rPr>
              <w:t xml:space="preserve">хематического описания </w:t>
            </w:r>
            <w:r w:rsidRPr="00E7035D">
              <w:rPr>
                <w:sz w:val="22"/>
                <w:szCs w:val="22"/>
                <w:lang w:val="kk-KZ"/>
              </w:rPr>
              <w:t xml:space="preserve">на тему </w:t>
            </w:r>
            <w:r w:rsidR="00B10F22" w:rsidRPr="00E7035D">
              <w:rPr>
                <w:sz w:val="22"/>
                <w:szCs w:val="22"/>
              </w:rPr>
              <w:t>"</w:t>
            </w:r>
            <w:r w:rsidR="00E7035D" w:rsidRPr="00E7035D">
              <w:rPr>
                <w:sz w:val="22"/>
                <w:szCs w:val="22"/>
              </w:rPr>
              <w:t xml:space="preserve"> </w:t>
            </w:r>
            <w:r w:rsidR="00E7035D" w:rsidRPr="00E7035D">
              <w:rPr>
                <w:sz w:val="22"/>
                <w:szCs w:val="22"/>
              </w:rPr>
              <w:t xml:space="preserve">Анализ международных стандартов биобезопасности </w:t>
            </w:r>
            <w:r w:rsidR="00B10F22" w:rsidRPr="00E7035D">
              <w:rPr>
                <w:sz w:val="22"/>
                <w:szCs w:val="22"/>
              </w:rPr>
              <w:t>".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  <w:bookmarkEnd w:id="4"/>
    </w:p>
    <w:sectPr w:rsidR="004947F8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9941" w14:textId="77777777" w:rsidR="00F0636A" w:rsidRDefault="00F0636A" w:rsidP="004C6A23">
      <w:r>
        <w:separator/>
      </w:r>
    </w:p>
  </w:endnote>
  <w:endnote w:type="continuationSeparator" w:id="0">
    <w:p w14:paraId="769D6BD2" w14:textId="77777777" w:rsidR="00F0636A" w:rsidRDefault="00F0636A" w:rsidP="004C6A23">
      <w:r>
        <w:continuationSeparator/>
      </w:r>
    </w:p>
  </w:endnote>
  <w:endnote w:type="continuationNotice" w:id="1">
    <w:p w14:paraId="3F6AD414" w14:textId="77777777" w:rsidR="00F0636A" w:rsidRDefault="00F06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A3BD" w14:textId="77777777" w:rsidR="00F0636A" w:rsidRDefault="00F0636A" w:rsidP="004C6A23">
      <w:r>
        <w:separator/>
      </w:r>
    </w:p>
  </w:footnote>
  <w:footnote w:type="continuationSeparator" w:id="0">
    <w:p w14:paraId="0E3EE470" w14:textId="77777777" w:rsidR="00F0636A" w:rsidRDefault="00F0636A" w:rsidP="004C6A23">
      <w:r>
        <w:continuationSeparator/>
      </w:r>
    </w:p>
  </w:footnote>
  <w:footnote w:type="continuationNotice" w:id="1">
    <w:p w14:paraId="12448623" w14:textId="77777777" w:rsidR="00F0636A" w:rsidRDefault="00F063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761"/>
    <w:multiLevelType w:val="multilevel"/>
    <w:tmpl w:val="1BEA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05AAA"/>
    <w:multiLevelType w:val="multilevel"/>
    <w:tmpl w:val="CA9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A4C5E"/>
    <w:multiLevelType w:val="multilevel"/>
    <w:tmpl w:val="FD14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0388"/>
    <w:multiLevelType w:val="multilevel"/>
    <w:tmpl w:val="300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3FAA"/>
    <w:multiLevelType w:val="multilevel"/>
    <w:tmpl w:val="5314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6294"/>
    <w:multiLevelType w:val="multilevel"/>
    <w:tmpl w:val="4CBE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47449"/>
    <w:multiLevelType w:val="multilevel"/>
    <w:tmpl w:val="D484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E24B1B"/>
    <w:multiLevelType w:val="multilevel"/>
    <w:tmpl w:val="37C2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4652A"/>
    <w:multiLevelType w:val="multilevel"/>
    <w:tmpl w:val="B794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87A0B"/>
    <w:multiLevelType w:val="multilevel"/>
    <w:tmpl w:val="753C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CE7116"/>
    <w:multiLevelType w:val="multilevel"/>
    <w:tmpl w:val="4AF6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671A53"/>
    <w:multiLevelType w:val="multilevel"/>
    <w:tmpl w:val="49FA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721E3"/>
    <w:multiLevelType w:val="multilevel"/>
    <w:tmpl w:val="8AA6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66E33"/>
    <w:multiLevelType w:val="multilevel"/>
    <w:tmpl w:val="CE70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E25383"/>
    <w:multiLevelType w:val="multilevel"/>
    <w:tmpl w:val="1166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6"/>
  </w:num>
  <w:num w:numId="10">
    <w:abstractNumId w:val="22"/>
  </w:num>
  <w:num w:numId="11">
    <w:abstractNumId w:val="10"/>
  </w:num>
  <w:num w:numId="12">
    <w:abstractNumId w:val="21"/>
  </w:num>
  <w:num w:numId="13">
    <w:abstractNumId w:val="19"/>
  </w:num>
  <w:num w:numId="14">
    <w:abstractNumId w:val="12"/>
  </w:num>
  <w:num w:numId="15">
    <w:abstractNumId w:val="5"/>
  </w:num>
  <w:num w:numId="16">
    <w:abstractNumId w:val="8"/>
  </w:num>
  <w:num w:numId="17">
    <w:abstractNumId w:val="23"/>
  </w:num>
  <w:num w:numId="18">
    <w:abstractNumId w:val="4"/>
  </w:num>
  <w:num w:numId="19">
    <w:abstractNumId w:val="17"/>
  </w:num>
  <w:num w:numId="20">
    <w:abstractNumId w:val="14"/>
  </w:num>
  <w:num w:numId="21">
    <w:abstractNumId w:val="6"/>
  </w:num>
  <w:num w:numId="22">
    <w:abstractNumId w:val="20"/>
  </w:num>
  <w:num w:numId="23">
    <w:abstractNumId w:val="18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8C4"/>
    <w:rsid w:val="00010FAE"/>
    <w:rsid w:val="00011C34"/>
    <w:rsid w:val="0001583E"/>
    <w:rsid w:val="00021CB8"/>
    <w:rsid w:val="00024786"/>
    <w:rsid w:val="0003132B"/>
    <w:rsid w:val="00033BCF"/>
    <w:rsid w:val="00035CC8"/>
    <w:rsid w:val="00040988"/>
    <w:rsid w:val="00051A37"/>
    <w:rsid w:val="00051A4E"/>
    <w:rsid w:val="000544CE"/>
    <w:rsid w:val="00055CD8"/>
    <w:rsid w:val="00057983"/>
    <w:rsid w:val="00057ECB"/>
    <w:rsid w:val="00061701"/>
    <w:rsid w:val="0006202B"/>
    <w:rsid w:val="00062B20"/>
    <w:rsid w:val="000634C4"/>
    <w:rsid w:val="00063C75"/>
    <w:rsid w:val="00065FCD"/>
    <w:rsid w:val="00070DE9"/>
    <w:rsid w:val="00072014"/>
    <w:rsid w:val="0007384B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6E8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342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75F91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A789A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1773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577"/>
    <w:rsid w:val="002B4684"/>
    <w:rsid w:val="002B69DB"/>
    <w:rsid w:val="002C05CD"/>
    <w:rsid w:val="002C0F20"/>
    <w:rsid w:val="002C1D33"/>
    <w:rsid w:val="002C79B4"/>
    <w:rsid w:val="002C79E8"/>
    <w:rsid w:val="002E28AC"/>
    <w:rsid w:val="002E30A5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2CB1"/>
    <w:rsid w:val="00373E69"/>
    <w:rsid w:val="003746E9"/>
    <w:rsid w:val="003762AA"/>
    <w:rsid w:val="00377B71"/>
    <w:rsid w:val="00384CD8"/>
    <w:rsid w:val="00385F64"/>
    <w:rsid w:val="00386C8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1E6C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1E85"/>
    <w:rsid w:val="00434B98"/>
    <w:rsid w:val="00441994"/>
    <w:rsid w:val="00444557"/>
    <w:rsid w:val="004515B0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1074"/>
    <w:rsid w:val="004A52AB"/>
    <w:rsid w:val="004B336E"/>
    <w:rsid w:val="004B4F12"/>
    <w:rsid w:val="004B5D2B"/>
    <w:rsid w:val="004C6373"/>
    <w:rsid w:val="004C6A23"/>
    <w:rsid w:val="004D1D6C"/>
    <w:rsid w:val="004D4F2C"/>
    <w:rsid w:val="004D7EDF"/>
    <w:rsid w:val="004E3C85"/>
    <w:rsid w:val="004E7FA2"/>
    <w:rsid w:val="004F291E"/>
    <w:rsid w:val="004F3CB8"/>
    <w:rsid w:val="004F55A8"/>
    <w:rsid w:val="004F5EF4"/>
    <w:rsid w:val="004F7692"/>
    <w:rsid w:val="00501106"/>
    <w:rsid w:val="00501B29"/>
    <w:rsid w:val="005048FF"/>
    <w:rsid w:val="00517B82"/>
    <w:rsid w:val="00526F96"/>
    <w:rsid w:val="00530C39"/>
    <w:rsid w:val="005326DC"/>
    <w:rsid w:val="00533B39"/>
    <w:rsid w:val="0053541C"/>
    <w:rsid w:val="00541947"/>
    <w:rsid w:val="00541D7F"/>
    <w:rsid w:val="00550A65"/>
    <w:rsid w:val="005521D3"/>
    <w:rsid w:val="005538E0"/>
    <w:rsid w:val="00555080"/>
    <w:rsid w:val="005563D0"/>
    <w:rsid w:val="005646A9"/>
    <w:rsid w:val="005650EE"/>
    <w:rsid w:val="005700F1"/>
    <w:rsid w:val="00572261"/>
    <w:rsid w:val="005754DB"/>
    <w:rsid w:val="00575978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2F"/>
    <w:rsid w:val="005954CC"/>
    <w:rsid w:val="00596514"/>
    <w:rsid w:val="005A0B74"/>
    <w:rsid w:val="005A2291"/>
    <w:rsid w:val="005A4203"/>
    <w:rsid w:val="005B3BA7"/>
    <w:rsid w:val="005B69F9"/>
    <w:rsid w:val="005C0EF6"/>
    <w:rsid w:val="005C26DF"/>
    <w:rsid w:val="005C5690"/>
    <w:rsid w:val="005C6EFD"/>
    <w:rsid w:val="005D3CC1"/>
    <w:rsid w:val="005E1BEA"/>
    <w:rsid w:val="005E2FF8"/>
    <w:rsid w:val="005E3369"/>
    <w:rsid w:val="005E4F9E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391E"/>
    <w:rsid w:val="00654657"/>
    <w:rsid w:val="0066131E"/>
    <w:rsid w:val="00662A00"/>
    <w:rsid w:val="00665224"/>
    <w:rsid w:val="00665B00"/>
    <w:rsid w:val="00665FD2"/>
    <w:rsid w:val="006678DF"/>
    <w:rsid w:val="00674512"/>
    <w:rsid w:val="00675424"/>
    <w:rsid w:val="00677250"/>
    <w:rsid w:val="00677687"/>
    <w:rsid w:val="00681A65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202"/>
    <w:rsid w:val="006C56C2"/>
    <w:rsid w:val="006D70F3"/>
    <w:rsid w:val="006E0CA9"/>
    <w:rsid w:val="006E44D0"/>
    <w:rsid w:val="006F0081"/>
    <w:rsid w:val="006F43BE"/>
    <w:rsid w:val="006F58D2"/>
    <w:rsid w:val="006F650D"/>
    <w:rsid w:val="006F7887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2EF2"/>
    <w:rsid w:val="007A68F5"/>
    <w:rsid w:val="007B6133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0332"/>
    <w:rsid w:val="00801962"/>
    <w:rsid w:val="008053AD"/>
    <w:rsid w:val="008101E4"/>
    <w:rsid w:val="008124E3"/>
    <w:rsid w:val="0081360F"/>
    <w:rsid w:val="008172FE"/>
    <w:rsid w:val="00820CCC"/>
    <w:rsid w:val="00821976"/>
    <w:rsid w:val="0082339C"/>
    <w:rsid w:val="00830F23"/>
    <w:rsid w:val="008358C3"/>
    <w:rsid w:val="00835BB4"/>
    <w:rsid w:val="00843EDD"/>
    <w:rsid w:val="00844D39"/>
    <w:rsid w:val="0084687B"/>
    <w:rsid w:val="00852424"/>
    <w:rsid w:val="00852FCB"/>
    <w:rsid w:val="00854136"/>
    <w:rsid w:val="008635CE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495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004B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4C2C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55B5"/>
    <w:rsid w:val="0095638B"/>
    <w:rsid w:val="009563F1"/>
    <w:rsid w:val="0095677B"/>
    <w:rsid w:val="00956879"/>
    <w:rsid w:val="00964A43"/>
    <w:rsid w:val="0096579D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3CBA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85F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E50"/>
    <w:rsid w:val="00AB6D3C"/>
    <w:rsid w:val="00AC0B9C"/>
    <w:rsid w:val="00AC0C46"/>
    <w:rsid w:val="00AC0EFC"/>
    <w:rsid w:val="00AC17E3"/>
    <w:rsid w:val="00AC1871"/>
    <w:rsid w:val="00AD337E"/>
    <w:rsid w:val="00AD6B19"/>
    <w:rsid w:val="00AE5198"/>
    <w:rsid w:val="00AF327F"/>
    <w:rsid w:val="00AF3F8F"/>
    <w:rsid w:val="00B01DD6"/>
    <w:rsid w:val="00B04479"/>
    <w:rsid w:val="00B05314"/>
    <w:rsid w:val="00B057C0"/>
    <w:rsid w:val="00B10F22"/>
    <w:rsid w:val="00B143AA"/>
    <w:rsid w:val="00B15139"/>
    <w:rsid w:val="00B16817"/>
    <w:rsid w:val="00B20215"/>
    <w:rsid w:val="00B2541F"/>
    <w:rsid w:val="00B2590C"/>
    <w:rsid w:val="00B344A6"/>
    <w:rsid w:val="00B37BBB"/>
    <w:rsid w:val="00B41921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756AA"/>
    <w:rsid w:val="00B81070"/>
    <w:rsid w:val="00B817C0"/>
    <w:rsid w:val="00B81A6F"/>
    <w:rsid w:val="00B8414B"/>
    <w:rsid w:val="00B8539F"/>
    <w:rsid w:val="00B8693A"/>
    <w:rsid w:val="00B91BBC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290B"/>
    <w:rsid w:val="00BF4583"/>
    <w:rsid w:val="00BF6962"/>
    <w:rsid w:val="00C002F1"/>
    <w:rsid w:val="00C037E1"/>
    <w:rsid w:val="00C03EF1"/>
    <w:rsid w:val="00C055D3"/>
    <w:rsid w:val="00C06A8E"/>
    <w:rsid w:val="00C06BF9"/>
    <w:rsid w:val="00C119D6"/>
    <w:rsid w:val="00C13132"/>
    <w:rsid w:val="00C21EA1"/>
    <w:rsid w:val="00C25D1C"/>
    <w:rsid w:val="00C31DAC"/>
    <w:rsid w:val="00C323E6"/>
    <w:rsid w:val="00C41C08"/>
    <w:rsid w:val="00C45A59"/>
    <w:rsid w:val="00C46CAD"/>
    <w:rsid w:val="00C51662"/>
    <w:rsid w:val="00C56EA8"/>
    <w:rsid w:val="00C6051D"/>
    <w:rsid w:val="00C60C1D"/>
    <w:rsid w:val="00C72C62"/>
    <w:rsid w:val="00C75A69"/>
    <w:rsid w:val="00C813D6"/>
    <w:rsid w:val="00C813DA"/>
    <w:rsid w:val="00C8267A"/>
    <w:rsid w:val="00C836C6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55FA"/>
    <w:rsid w:val="00CD7587"/>
    <w:rsid w:val="00CE5FA3"/>
    <w:rsid w:val="00CE642C"/>
    <w:rsid w:val="00CF26E9"/>
    <w:rsid w:val="00CF7023"/>
    <w:rsid w:val="00D045E1"/>
    <w:rsid w:val="00D05162"/>
    <w:rsid w:val="00D07190"/>
    <w:rsid w:val="00D16061"/>
    <w:rsid w:val="00D204B8"/>
    <w:rsid w:val="00D2334A"/>
    <w:rsid w:val="00D33690"/>
    <w:rsid w:val="00D356BA"/>
    <w:rsid w:val="00D35EE2"/>
    <w:rsid w:val="00D36DBD"/>
    <w:rsid w:val="00D36E98"/>
    <w:rsid w:val="00D40411"/>
    <w:rsid w:val="00D42861"/>
    <w:rsid w:val="00D4478E"/>
    <w:rsid w:val="00D534C1"/>
    <w:rsid w:val="00D6269D"/>
    <w:rsid w:val="00D62CCA"/>
    <w:rsid w:val="00D70480"/>
    <w:rsid w:val="00D71732"/>
    <w:rsid w:val="00D73188"/>
    <w:rsid w:val="00D765EC"/>
    <w:rsid w:val="00D82A1B"/>
    <w:rsid w:val="00D82B17"/>
    <w:rsid w:val="00D83369"/>
    <w:rsid w:val="00D85871"/>
    <w:rsid w:val="00D86236"/>
    <w:rsid w:val="00D90B92"/>
    <w:rsid w:val="00DA038D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437CB"/>
    <w:rsid w:val="00E51410"/>
    <w:rsid w:val="00E526F4"/>
    <w:rsid w:val="00E55C26"/>
    <w:rsid w:val="00E56DA6"/>
    <w:rsid w:val="00E56F4F"/>
    <w:rsid w:val="00E607F2"/>
    <w:rsid w:val="00E61412"/>
    <w:rsid w:val="00E62139"/>
    <w:rsid w:val="00E7035D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36A"/>
    <w:rsid w:val="00F06902"/>
    <w:rsid w:val="00F10360"/>
    <w:rsid w:val="00F11D68"/>
    <w:rsid w:val="00F13CFE"/>
    <w:rsid w:val="00F15560"/>
    <w:rsid w:val="00F20A5E"/>
    <w:rsid w:val="00F257CB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0097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EFD"/>
    <w:rsid w:val="00FE685E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Таблица плотная1"/>
    <w:basedOn w:val="a1"/>
    <w:uiPriority w:val="59"/>
    <w:rsid w:val="008101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flow-hidden">
    <w:name w:val="overflow-hidden"/>
    <w:basedOn w:val="a0"/>
    <w:rsid w:val="007B6133"/>
  </w:style>
  <w:style w:type="character" w:styleId="aff1">
    <w:name w:val="Strong"/>
    <w:basedOn w:val="a0"/>
    <w:uiPriority w:val="22"/>
    <w:qFormat/>
    <w:rsid w:val="007B6133"/>
    <w:rPr>
      <w:b/>
      <w:bCs/>
    </w:rPr>
  </w:style>
  <w:style w:type="character" w:styleId="aff2">
    <w:name w:val="Unresolved Mention"/>
    <w:basedOn w:val="a0"/>
    <w:uiPriority w:val="99"/>
    <w:semiHidden/>
    <w:unhideWhenUsed/>
    <w:rsid w:val="00B15139"/>
    <w:rPr>
      <w:color w:val="605E5C"/>
      <w:shd w:val="clear" w:color="auto" w:fill="E1DFDD"/>
    </w:rPr>
  </w:style>
  <w:style w:type="character" w:styleId="aff3">
    <w:name w:val="Emphasis"/>
    <w:basedOn w:val="a0"/>
    <w:uiPriority w:val="20"/>
    <w:qFormat/>
    <w:rsid w:val="002C7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microsoft.com/office/2007/relationships/hdphoto" Target="media/hdphoto2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9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658</cp:revision>
  <cp:lastPrinted>2024-09-30T11:24:00Z</cp:lastPrinted>
  <dcterms:created xsi:type="dcterms:W3CDTF">2022-06-22T05:26:00Z</dcterms:created>
  <dcterms:modified xsi:type="dcterms:W3CDTF">2025-01-16T17:22:00Z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